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附件</w:t>
      </w:r>
      <w:r>
        <w:rPr>
          <w:rFonts w:hint="eastAsia" w:ascii="宋体" w:hAnsi="宋体" w:cs="宋体"/>
          <w:lang w:val="en-US" w:eastAsia="zh-CN"/>
        </w:rPr>
        <w:t>1</w:t>
      </w:r>
      <w:r>
        <w:rPr>
          <w:rFonts w:hint="eastAsia" w:ascii="宋体" w:hAnsi="宋体" w:eastAsia="宋体" w:cs="宋体"/>
        </w:rPr>
        <w:t>：</w:t>
      </w: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考 生 须 知</w:t>
      </w:r>
    </w:p>
    <w:p>
      <w:pPr>
        <w:adjustRightInd w:val="0"/>
        <w:snapToGrid w:val="0"/>
        <w:rPr>
          <w:rFonts w:hint="eastAsia" w:ascii="宋体" w:hAnsi="宋体" w:eastAsia="宋体" w:cs="宋体"/>
        </w:rPr>
      </w:pP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一、考前准备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1、考生应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于考前登录青书学习平台</w:t>
      </w:r>
      <w:r>
        <w:rPr>
          <w:rFonts w:hint="eastAsia" w:ascii="宋体" w:hAnsi="宋体" w:eastAsia="宋体" w:cs="宋体"/>
          <w:sz w:val="28"/>
          <w:szCs w:val="28"/>
        </w:rPr>
        <w:t>核对个人信息，确保无误，学生如个人信息有误或忘记密码请提前联系函授站老师，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</w:rPr>
        <w:t>日-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25</w:t>
      </w:r>
      <w:r>
        <w:rPr>
          <w:rFonts w:hint="eastAsia" w:ascii="宋体" w:hAnsi="宋体" w:eastAsia="宋体" w:cs="宋体"/>
          <w:sz w:val="28"/>
          <w:szCs w:val="28"/>
        </w:rPr>
        <w:t>日考试期间不对任何信息做修改操作。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2、考生如使用手机考试，请提前下载青书学堂APP并清除缓存和手机内存，避免手机内存过满，降低手机运行速度和存储能力，影响考试正常进行和试卷保存提交。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3、考生应</w:t>
      </w:r>
      <w:r>
        <w:rPr>
          <w:rFonts w:hint="eastAsia" w:ascii="宋体" w:hAnsi="宋体" w:cs="宋体"/>
          <w:sz w:val="28"/>
          <w:szCs w:val="28"/>
          <w:lang w:eastAsia="zh-CN"/>
        </w:rPr>
        <w:t>提前了解本人需要参加的考试科目；</w:t>
      </w:r>
      <w:r>
        <w:rPr>
          <w:rFonts w:hint="eastAsia" w:ascii="宋体" w:hAnsi="宋体" w:eastAsia="宋体" w:cs="宋体"/>
          <w:sz w:val="28"/>
          <w:szCs w:val="28"/>
        </w:rPr>
        <w:t>将函授站发送的答题纸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等</w:t>
      </w:r>
      <w:r>
        <w:rPr>
          <w:rFonts w:hint="eastAsia" w:ascii="宋体" w:hAnsi="宋体" w:eastAsia="宋体" w:cs="宋体"/>
          <w:sz w:val="28"/>
          <w:szCs w:val="28"/>
        </w:rPr>
        <w:t>电子版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考试用品</w:t>
      </w:r>
      <w:r>
        <w:rPr>
          <w:rFonts w:hint="eastAsia" w:ascii="宋体" w:hAnsi="宋体" w:eastAsia="宋体" w:cs="宋体"/>
          <w:sz w:val="28"/>
          <w:szCs w:val="28"/>
        </w:rPr>
        <w:t>提前打印出来备用</w:t>
      </w:r>
      <w:r>
        <w:rPr>
          <w:rFonts w:hint="eastAsia" w:ascii="宋体" w:hAnsi="宋体" w:cs="宋体"/>
          <w:sz w:val="28"/>
          <w:szCs w:val="28"/>
          <w:lang w:eastAsia="zh-CN"/>
        </w:rPr>
        <w:t>；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提前准备好</w:t>
      </w:r>
      <w:r>
        <w:rPr>
          <w:rFonts w:hint="eastAsia" w:ascii="宋体" w:hAnsi="宋体" w:cs="宋体"/>
          <w:sz w:val="28"/>
          <w:szCs w:val="28"/>
          <w:lang w:eastAsia="zh-CN"/>
        </w:rPr>
        <w:t>身份证、文具等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考试</w:t>
      </w:r>
      <w:r>
        <w:rPr>
          <w:rFonts w:hint="eastAsia" w:ascii="宋体" w:hAnsi="宋体" w:cs="宋体"/>
          <w:sz w:val="28"/>
          <w:szCs w:val="28"/>
          <w:lang w:eastAsia="zh-CN"/>
        </w:rPr>
        <w:t>物品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二、考试过程</w:t>
      </w:r>
    </w:p>
    <w:p>
      <w:pPr>
        <w:adjustRightInd w:val="0"/>
        <w:snapToGrid w:val="0"/>
        <w:spacing w:line="360" w:lineRule="auto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1、学生登陆手机青书学堂APP或电脑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</w:rPr>
        <w:t>https://degree.qingshuxuetang.com/hb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en-US" w:eastAsia="zh-CN"/>
        </w:rPr>
        <w:t>g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</w:rPr>
        <w:t>d</w:t>
      </w:r>
      <w:r>
        <w:rPr>
          <w:rFonts w:hint="eastAsia" w:ascii="宋体" w:hAnsi="宋体" w:eastAsia="宋体" w:cs="宋体"/>
          <w:sz w:val="28"/>
          <w:szCs w:val="28"/>
        </w:rPr>
        <w:t xml:space="preserve">作答，在规定时间进入考试界面，开始考试。 </w:t>
      </w:r>
    </w:p>
    <w:p>
      <w:pPr>
        <w:adjustRightInd w:val="0"/>
        <w:snapToGrid w:val="0"/>
        <w:spacing w:line="360" w:lineRule="auto"/>
        <w:ind w:firstLine="562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2364740</wp:posOffset>
            </wp:positionH>
            <wp:positionV relativeFrom="paragraph">
              <wp:posOffset>645795</wp:posOffset>
            </wp:positionV>
            <wp:extent cx="1450975" cy="3384550"/>
            <wp:effectExtent l="0" t="0" r="15875" b="635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50975" cy="3384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sz w:val="28"/>
          <w:szCs w:val="28"/>
        </w:rPr>
        <w:t>手机端</w:t>
      </w:r>
      <w:r>
        <w:rPr>
          <w:rFonts w:hint="eastAsia" w:ascii="宋体" w:hAnsi="宋体" w:eastAsia="宋体" w:cs="宋体"/>
          <w:sz w:val="28"/>
          <w:szCs w:val="28"/>
        </w:rPr>
        <w:t>：登陆账户后，点击具体课程，再点“课程考试”，可参加考试，如果没有数据，表示老师还未发布。考试只能提交一次。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480" w:firstLineChars="200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手机端考试入口</w:t>
      </w:r>
    </w:p>
    <w:p>
      <w:pPr>
        <w:ind w:firstLine="562" w:firstLineChars="200"/>
        <w:jc w:val="left"/>
        <w:rPr>
          <w:rFonts w:hint="eastAsia" w:ascii="宋体" w:hAnsi="宋体" w:cs="宋体"/>
          <w:color w:val="00000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电脑端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：登陆账户后，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点击“考试安排”，可以查看补考及期末考试课程并参加考试。</w:t>
      </w:r>
    </w:p>
    <w:p>
      <w:pPr>
        <w:ind w:firstLine="480" w:firstLineChars="200"/>
        <w:jc w:val="left"/>
        <w:rPr>
          <w:rFonts w:hint="eastAsia" w:ascii="宋体" w:hAnsi="宋体" w:cs="宋体"/>
          <w:color w:val="00000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353060</wp:posOffset>
            </wp:positionH>
            <wp:positionV relativeFrom="paragraph">
              <wp:posOffset>146050</wp:posOffset>
            </wp:positionV>
            <wp:extent cx="4765675" cy="1936115"/>
            <wp:effectExtent l="0" t="0" r="4445" b="14605"/>
            <wp:wrapNone/>
            <wp:docPr id="3" name="图片 3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图片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65675" cy="1936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560" w:firstLineChars="200"/>
        <w:jc w:val="left"/>
        <w:rPr>
          <w:rFonts w:hint="eastAsia" w:ascii="宋体" w:hAnsi="宋体" w:cs="宋体"/>
          <w:color w:val="000000"/>
          <w:sz w:val="28"/>
          <w:szCs w:val="28"/>
          <w:lang w:eastAsia="zh-CN"/>
        </w:rPr>
      </w:pPr>
    </w:p>
    <w:p>
      <w:pPr>
        <w:ind w:firstLine="560" w:firstLineChars="200"/>
        <w:jc w:val="left"/>
        <w:rPr>
          <w:rFonts w:hint="eastAsia" w:ascii="宋体" w:hAnsi="宋体" w:cs="宋体"/>
          <w:color w:val="000000"/>
          <w:sz w:val="28"/>
          <w:szCs w:val="28"/>
          <w:lang w:eastAsia="zh-CN"/>
        </w:rPr>
      </w:pPr>
    </w:p>
    <w:p>
      <w:pPr>
        <w:ind w:firstLine="560" w:firstLineChars="200"/>
        <w:jc w:val="left"/>
        <w:rPr>
          <w:rFonts w:hint="eastAsia" w:ascii="宋体" w:hAnsi="宋体" w:cs="宋体"/>
          <w:color w:val="000000"/>
          <w:sz w:val="28"/>
          <w:szCs w:val="28"/>
          <w:lang w:eastAsia="zh-CN"/>
        </w:rPr>
      </w:pPr>
    </w:p>
    <w:p>
      <w:pPr>
        <w:ind w:firstLine="560" w:firstLineChars="200"/>
        <w:jc w:val="left"/>
        <w:rPr>
          <w:rFonts w:hint="eastAsia" w:ascii="宋体" w:hAnsi="宋体" w:cs="宋体"/>
          <w:color w:val="000000"/>
          <w:sz w:val="28"/>
          <w:szCs w:val="28"/>
          <w:lang w:eastAsia="zh-CN"/>
        </w:rPr>
      </w:pPr>
    </w:p>
    <w:p>
      <w:pPr>
        <w:ind w:firstLine="480" w:firstLineChars="200"/>
        <w:jc w:val="center"/>
        <w:rPr>
          <w:rFonts w:hint="eastAsia" w:ascii="宋体" w:hAnsi="宋体" w:eastAsia="宋体" w:cs="宋体"/>
          <w:sz w:val="24"/>
          <w:szCs w:val="24"/>
        </w:rPr>
      </w:pPr>
    </w:p>
    <w:p>
      <w:pPr>
        <w:adjustRightInd w:val="0"/>
        <w:snapToGrid w:val="0"/>
        <w:spacing w:line="360" w:lineRule="auto"/>
        <w:ind w:firstLine="420" w:firstLineChars="200"/>
        <w:rPr>
          <w:rFonts w:hint="eastAsia" w:eastAsia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Cs w:val="21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2376805</wp:posOffset>
            </wp:positionH>
            <wp:positionV relativeFrom="paragraph">
              <wp:posOffset>1073785</wp:posOffset>
            </wp:positionV>
            <wp:extent cx="891540" cy="1360805"/>
            <wp:effectExtent l="0" t="0" r="7620" b="10795"/>
            <wp:wrapNone/>
            <wp:docPr id="4" name="图片 4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91540" cy="1360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Cs w:val="21"/>
        </w:rPr>
        <w:t xml:space="preserve">  </w:t>
      </w:r>
      <w:r>
        <w:rPr>
          <w:sz w:val="28"/>
          <w:szCs w:val="28"/>
        </w:rPr>
        <w:t>学生身份验证时</w:t>
      </w:r>
      <w:r>
        <w:rPr>
          <w:rFonts w:hint="eastAsia"/>
          <w:sz w:val="28"/>
          <w:szCs w:val="28"/>
          <w:lang w:eastAsia="zh-CN"/>
        </w:rPr>
        <w:t>必须</w:t>
      </w:r>
      <w:r>
        <w:rPr>
          <w:sz w:val="28"/>
          <w:szCs w:val="28"/>
        </w:rPr>
        <w:t>是本人</w:t>
      </w:r>
      <w:r>
        <w:rPr>
          <w:rFonts w:hint="eastAsia"/>
          <w:sz w:val="28"/>
          <w:szCs w:val="28"/>
          <w:lang w:eastAsia="zh-CN"/>
        </w:rPr>
        <w:t>手持身份证于胸前进行</w:t>
      </w:r>
      <w:r>
        <w:rPr>
          <w:sz w:val="28"/>
          <w:szCs w:val="28"/>
        </w:rPr>
        <w:t>拍照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务必保证</w:t>
      </w:r>
      <w:r>
        <w:rPr>
          <w:rFonts w:hint="eastAsia"/>
          <w:sz w:val="28"/>
          <w:szCs w:val="28"/>
          <w:lang w:eastAsia="zh-CN"/>
        </w:rPr>
        <w:t>照片中包括</w:t>
      </w:r>
      <w:r>
        <w:rPr>
          <w:sz w:val="28"/>
          <w:szCs w:val="28"/>
        </w:rPr>
        <w:t>考生</w:t>
      </w:r>
      <w:r>
        <w:rPr>
          <w:rFonts w:hint="eastAsia"/>
          <w:sz w:val="28"/>
          <w:szCs w:val="28"/>
        </w:rPr>
        <w:t>本人</w:t>
      </w:r>
      <w:r>
        <w:rPr>
          <w:sz w:val="28"/>
          <w:szCs w:val="28"/>
        </w:rPr>
        <w:t>与身份证</w:t>
      </w:r>
      <w:r>
        <w:rPr>
          <w:rFonts w:hint="eastAsia"/>
          <w:sz w:val="28"/>
          <w:szCs w:val="28"/>
        </w:rPr>
        <w:t>两项</w:t>
      </w:r>
      <w:r>
        <w:rPr>
          <w:rFonts w:hint="eastAsia"/>
          <w:sz w:val="28"/>
          <w:szCs w:val="28"/>
          <w:lang w:eastAsia="zh-CN"/>
        </w:rPr>
        <w:t>，且身份证不要遮挡住脸部（</w:t>
      </w:r>
      <w:r>
        <w:rPr>
          <w:rFonts w:hint="eastAsia"/>
          <w:sz w:val="28"/>
          <w:szCs w:val="28"/>
        </w:rPr>
        <w:t>如</w:t>
      </w:r>
      <w:r>
        <w:rPr>
          <w:rFonts w:hint="eastAsia"/>
          <w:sz w:val="28"/>
          <w:szCs w:val="28"/>
          <w:lang w:eastAsia="zh-CN"/>
        </w:rPr>
        <w:t>下</w:t>
      </w:r>
      <w:r>
        <w:rPr>
          <w:rFonts w:hint="eastAsia"/>
          <w:sz w:val="28"/>
          <w:szCs w:val="28"/>
        </w:rPr>
        <w:t>图</w:t>
      </w:r>
      <w:r>
        <w:rPr>
          <w:rFonts w:hint="eastAsia"/>
          <w:sz w:val="28"/>
          <w:szCs w:val="28"/>
          <w:lang w:eastAsia="zh-CN"/>
        </w:rPr>
        <w:t>）。只</w:t>
      </w:r>
      <w:r>
        <w:rPr>
          <w:sz w:val="28"/>
          <w:szCs w:val="28"/>
        </w:rPr>
        <w:t>提交</w:t>
      </w:r>
      <w:r>
        <w:rPr>
          <w:rFonts w:hint="eastAsia"/>
          <w:sz w:val="28"/>
          <w:szCs w:val="28"/>
          <w:lang w:eastAsia="zh-CN"/>
        </w:rPr>
        <w:t>身份证照片或者只提交本人照片</w:t>
      </w:r>
      <w:r>
        <w:rPr>
          <w:sz w:val="28"/>
          <w:szCs w:val="28"/>
        </w:rPr>
        <w:t>均为不合格</w:t>
      </w:r>
      <w:r>
        <w:rPr>
          <w:rFonts w:hint="eastAsia"/>
          <w:sz w:val="28"/>
          <w:szCs w:val="28"/>
          <w:lang w:eastAsia="zh-CN"/>
        </w:rPr>
        <w:t>的身份验证，</w:t>
      </w:r>
      <w:r>
        <w:rPr>
          <w:sz w:val="28"/>
          <w:szCs w:val="28"/>
        </w:rPr>
        <w:t>成绩无效。</w:t>
      </w:r>
      <w:r>
        <w:rPr>
          <w:rFonts w:hint="eastAsia"/>
          <w:sz w:val="28"/>
          <w:szCs w:val="28"/>
        </w:rPr>
        <w:t>需上传的照片，要保证清晰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adjustRightInd w:val="0"/>
        <w:snapToGrid w:val="0"/>
        <w:spacing w:line="360" w:lineRule="auto"/>
        <w:ind w:firstLine="420" w:firstLineChars="2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    </w:t>
      </w:r>
    </w:p>
    <w:p>
      <w:pPr>
        <w:adjustRightInd w:val="0"/>
        <w:snapToGrid w:val="0"/>
        <w:spacing w:line="360" w:lineRule="auto"/>
        <w:ind w:firstLine="420" w:firstLineChars="200"/>
        <w:rPr>
          <w:rFonts w:hint="eastAsia" w:ascii="宋体" w:hAnsi="宋体" w:eastAsia="宋体" w:cs="宋体"/>
          <w:szCs w:val="21"/>
        </w:rPr>
      </w:pPr>
    </w:p>
    <w:p>
      <w:pPr>
        <w:adjustRightInd w:val="0"/>
        <w:snapToGrid w:val="0"/>
        <w:spacing w:line="360" w:lineRule="auto"/>
        <w:ind w:firstLine="420" w:firstLineChars="200"/>
        <w:rPr>
          <w:rFonts w:hint="eastAsia" w:ascii="宋体" w:hAnsi="宋体" w:eastAsia="宋体" w:cs="宋体"/>
          <w:szCs w:val="21"/>
          <w:lang w:eastAsia="zh-CN"/>
        </w:rPr>
      </w:pPr>
    </w:p>
    <w:p>
      <w:pPr>
        <w:adjustRightInd w:val="0"/>
        <w:snapToGrid w:val="0"/>
        <w:spacing w:line="360" w:lineRule="auto"/>
        <w:ind w:firstLine="420" w:firstLineChars="200"/>
        <w:rPr>
          <w:rFonts w:hint="eastAsia" w:ascii="宋体" w:hAnsi="宋体" w:eastAsia="宋体" w:cs="宋体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Cs w:val="21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2、答题过程中，请注意考试剩余时间。考试期间不可退出（最小化）界面，答卷只能提交一次，提交之后将不能再进行答题，请务必谨慎。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3、计算题或画图题（无法输入的符号公式等）等试题，应写在答题纸上，然后拍照上传图片（一题一传）</w:t>
      </w:r>
      <w:r>
        <w:rPr>
          <w:rFonts w:hint="eastAsia" w:ascii="宋体" w:hAnsi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图片显示在答题框下方</w:t>
      </w:r>
      <w:r>
        <w:rPr>
          <w:rFonts w:hint="eastAsia" w:ascii="宋体" w:hAnsi="宋体" w:cs="宋体"/>
          <w:sz w:val="28"/>
          <w:szCs w:val="28"/>
          <w:lang w:eastAsia="zh-CN"/>
        </w:rPr>
        <w:t>，视为</w:t>
      </w:r>
      <w:r>
        <w:rPr>
          <w:rFonts w:hint="eastAsia" w:ascii="宋体" w:hAnsi="宋体" w:eastAsia="宋体" w:cs="宋体"/>
          <w:sz w:val="28"/>
          <w:szCs w:val="28"/>
        </w:rPr>
        <w:t>上传成功。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2293620</wp:posOffset>
            </wp:positionH>
            <wp:positionV relativeFrom="paragraph">
              <wp:posOffset>70485</wp:posOffset>
            </wp:positionV>
            <wp:extent cx="1205865" cy="2150745"/>
            <wp:effectExtent l="0" t="0" r="13335" b="13335"/>
            <wp:wrapSquare wrapText="bothSides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05865" cy="21507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bookmarkStart w:id="0" w:name="_GoBack"/>
      <w:bookmarkEnd w:id="0"/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考生将答题纸每一题标头信息填写完整、清楚，拍照上传答卷时，必须将标头一并拍照上传。凡标头信息填写不完整、不清晰的，答卷无效，该答题纸上所有题目分数记为“0”。上传的图片要保证清晰，因图片不清晰导致阅卷教师无法辨认的部分，视为无效作答。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4、如发生考试页面自行关闭等意外情况，系统将自动保存答题时间与答案，方便继续答题。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5、考试结束后，系统会对客观题自动评分，待阅卷教师完成主观题的评阅后，才能生成最终期末成绩。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6、考试过程如遇到网络、软件等非卷面问题，造成无法继续答卷的情况，请立即联系函授站老师解决相关问题。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三、考试要求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1、请考生在网络稳定、安静环境下独立进行线上考试，自觉遵守考试要求，严禁作弊行为。考试系统已启动防作弊功能，一旦有作弊行为，将按作弊处理，该场考试成绩无效。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2、考试期间，严禁接打电话、查看网页、取消全屏显示等离开考试页面行为，超过限定次数系统将自动判定考试作弊，强制交卷。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3、不得通过截屏、拍照等方式泄露考题内容，否则将追究相应责任。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四、注意事项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1、学校将利用网络平台巡视功能，监控考试过程，请考生自觉遵守考试纪律。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2、未到</w:t>
      </w:r>
      <w:r>
        <w:rPr>
          <w:rFonts w:hint="eastAsia" w:ascii="宋体" w:hAnsi="宋体" w:cs="宋体"/>
          <w:sz w:val="28"/>
          <w:szCs w:val="28"/>
          <w:lang w:eastAsia="zh-CN"/>
        </w:rPr>
        <w:t>考试</w:t>
      </w:r>
      <w:r>
        <w:rPr>
          <w:rFonts w:hint="eastAsia" w:ascii="宋体" w:hAnsi="宋体" w:eastAsia="宋体" w:cs="宋体"/>
          <w:sz w:val="28"/>
          <w:szCs w:val="28"/>
        </w:rPr>
        <w:t>时间试卷不能作答。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3、必须在考试时间内开始答题，过时未答题系统默认为“缺考”，成绩记为“0”。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4、考试时间为100分钟</w:t>
      </w:r>
      <w:r>
        <w:rPr>
          <w:rFonts w:hint="eastAsia" w:ascii="宋体" w:hAnsi="宋体" w:cs="宋体"/>
          <w:sz w:val="28"/>
          <w:szCs w:val="28"/>
          <w:lang w:eastAsia="zh-CN"/>
        </w:rPr>
        <w:t>。点击“开始考试”系统即自动计时，满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100分钟，</w:t>
      </w:r>
      <w:r>
        <w:rPr>
          <w:rFonts w:hint="eastAsia" w:ascii="宋体" w:hAnsi="宋体" w:eastAsia="宋体" w:cs="宋体"/>
          <w:sz w:val="28"/>
          <w:szCs w:val="28"/>
        </w:rPr>
        <w:t>系统将自动交卷。</w:t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sectPr>
      <w:footerReference r:id="rId3" w:type="default"/>
      <w:pgSz w:w="11906" w:h="16838"/>
      <w:pgMar w:top="1134" w:right="1304" w:bottom="1134" w:left="1304" w:header="851" w:footer="73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3002067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4307EF"/>
    <w:rsid w:val="00020F45"/>
    <w:rsid w:val="00030A50"/>
    <w:rsid w:val="000432E9"/>
    <w:rsid w:val="00051595"/>
    <w:rsid w:val="00072133"/>
    <w:rsid w:val="00077063"/>
    <w:rsid w:val="000837AB"/>
    <w:rsid w:val="00085A1C"/>
    <w:rsid w:val="000A518C"/>
    <w:rsid w:val="000B3332"/>
    <w:rsid w:val="000C2937"/>
    <w:rsid w:val="000D6796"/>
    <w:rsid w:val="000E56B5"/>
    <w:rsid w:val="000F5007"/>
    <w:rsid w:val="000F5EF7"/>
    <w:rsid w:val="001042C7"/>
    <w:rsid w:val="0011099D"/>
    <w:rsid w:val="001221D0"/>
    <w:rsid w:val="00123F6D"/>
    <w:rsid w:val="00132142"/>
    <w:rsid w:val="0013396A"/>
    <w:rsid w:val="00144409"/>
    <w:rsid w:val="00156888"/>
    <w:rsid w:val="00166C49"/>
    <w:rsid w:val="001B6A70"/>
    <w:rsid w:val="001B7778"/>
    <w:rsid w:val="001D394B"/>
    <w:rsid w:val="001F0BBA"/>
    <w:rsid w:val="002055C0"/>
    <w:rsid w:val="00230A20"/>
    <w:rsid w:val="002450A6"/>
    <w:rsid w:val="00261ABD"/>
    <w:rsid w:val="00266468"/>
    <w:rsid w:val="002847D9"/>
    <w:rsid w:val="002D2B12"/>
    <w:rsid w:val="002D5A4D"/>
    <w:rsid w:val="002D5CE1"/>
    <w:rsid w:val="002F4FB4"/>
    <w:rsid w:val="002F58C6"/>
    <w:rsid w:val="0030324F"/>
    <w:rsid w:val="003035DA"/>
    <w:rsid w:val="00310CDD"/>
    <w:rsid w:val="00320127"/>
    <w:rsid w:val="00357570"/>
    <w:rsid w:val="00375438"/>
    <w:rsid w:val="00376EBA"/>
    <w:rsid w:val="00387104"/>
    <w:rsid w:val="00391C53"/>
    <w:rsid w:val="00395EC6"/>
    <w:rsid w:val="003B74FB"/>
    <w:rsid w:val="003C603D"/>
    <w:rsid w:val="003D7C41"/>
    <w:rsid w:val="003E50E9"/>
    <w:rsid w:val="003F11DB"/>
    <w:rsid w:val="00404384"/>
    <w:rsid w:val="00405F5E"/>
    <w:rsid w:val="00414500"/>
    <w:rsid w:val="004307EF"/>
    <w:rsid w:val="004444D6"/>
    <w:rsid w:val="00461C7F"/>
    <w:rsid w:val="00464DFA"/>
    <w:rsid w:val="00467E06"/>
    <w:rsid w:val="004A5E36"/>
    <w:rsid w:val="004A6F3F"/>
    <w:rsid w:val="004C6C26"/>
    <w:rsid w:val="004C7506"/>
    <w:rsid w:val="004D650B"/>
    <w:rsid w:val="004D670B"/>
    <w:rsid w:val="00512B94"/>
    <w:rsid w:val="00531431"/>
    <w:rsid w:val="00541A27"/>
    <w:rsid w:val="00546429"/>
    <w:rsid w:val="005633F9"/>
    <w:rsid w:val="00581681"/>
    <w:rsid w:val="00591BA5"/>
    <w:rsid w:val="005A61A8"/>
    <w:rsid w:val="005B4AB4"/>
    <w:rsid w:val="005D6B44"/>
    <w:rsid w:val="005F22AB"/>
    <w:rsid w:val="005F40E1"/>
    <w:rsid w:val="006141F6"/>
    <w:rsid w:val="0061492D"/>
    <w:rsid w:val="006236B3"/>
    <w:rsid w:val="006650E2"/>
    <w:rsid w:val="00686508"/>
    <w:rsid w:val="006928EB"/>
    <w:rsid w:val="006B633D"/>
    <w:rsid w:val="006D28BE"/>
    <w:rsid w:val="006D305A"/>
    <w:rsid w:val="006E34B3"/>
    <w:rsid w:val="006E5A94"/>
    <w:rsid w:val="006F317E"/>
    <w:rsid w:val="006F36BA"/>
    <w:rsid w:val="006F7CA5"/>
    <w:rsid w:val="00722E55"/>
    <w:rsid w:val="00733FBA"/>
    <w:rsid w:val="007379AE"/>
    <w:rsid w:val="00737D01"/>
    <w:rsid w:val="00741FFF"/>
    <w:rsid w:val="00754A34"/>
    <w:rsid w:val="0075779D"/>
    <w:rsid w:val="007660DC"/>
    <w:rsid w:val="007869F8"/>
    <w:rsid w:val="007E3A98"/>
    <w:rsid w:val="007E7693"/>
    <w:rsid w:val="007F307C"/>
    <w:rsid w:val="007F5A16"/>
    <w:rsid w:val="00803501"/>
    <w:rsid w:val="00845FA2"/>
    <w:rsid w:val="008476C3"/>
    <w:rsid w:val="00872244"/>
    <w:rsid w:val="008865DF"/>
    <w:rsid w:val="008A3581"/>
    <w:rsid w:val="008B03D2"/>
    <w:rsid w:val="008B428D"/>
    <w:rsid w:val="008D1A36"/>
    <w:rsid w:val="008D3A5E"/>
    <w:rsid w:val="008D4520"/>
    <w:rsid w:val="008E4704"/>
    <w:rsid w:val="00904A54"/>
    <w:rsid w:val="00904E85"/>
    <w:rsid w:val="00921E91"/>
    <w:rsid w:val="00931728"/>
    <w:rsid w:val="0093445D"/>
    <w:rsid w:val="009814AF"/>
    <w:rsid w:val="0099240F"/>
    <w:rsid w:val="009945F8"/>
    <w:rsid w:val="00996CD4"/>
    <w:rsid w:val="00996E92"/>
    <w:rsid w:val="009A6D39"/>
    <w:rsid w:val="009C1C30"/>
    <w:rsid w:val="009C7579"/>
    <w:rsid w:val="009D2218"/>
    <w:rsid w:val="009F6C9D"/>
    <w:rsid w:val="009F6CB5"/>
    <w:rsid w:val="00A011B9"/>
    <w:rsid w:val="00A100E1"/>
    <w:rsid w:val="00A126CD"/>
    <w:rsid w:val="00A25232"/>
    <w:rsid w:val="00A46679"/>
    <w:rsid w:val="00A50081"/>
    <w:rsid w:val="00A51168"/>
    <w:rsid w:val="00A72528"/>
    <w:rsid w:val="00A76526"/>
    <w:rsid w:val="00A8201D"/>
    <w:rsid w:val="00A93AB3"/>
    <w:rsid w:val="00AB567A"/>
    <w:rsid w:val="00AE0DE0"/>
    <w:rsid w:val="00B31436"/>
    <w:rsid w:val="00B32ADF"/>
    <w:rsid w:val="00B43579"/>
    <w:rsid w:val="00B50230"/>
    <w:rsid w:val="00B763A4"/>
    <w:rsid w:val="00B853C4"/>
    <w:rsid w:val="00BA0747"/>
    <w:rsid w:val="00BA692F"/>
    <w:rsid w:val="00BB36C7"/>
    <w:rsid w:val="00BC4A01"/>
    <w:rsid w:val="00BF103F"/>
    <w:rsid w:val="00C022D0"/>
    <w:rsid w:val="00C56713"/>
    <w:rsid w:val="00C94F7F"/>
    <w:rsid w:val="00C964EF"/>
    <w:rsid w:val="00CA19DB"/>
    <w:rsid w:val="00CA34A0"/>
    <w:rsid w:val="00CB2C3A"/>
    <w:rsid w:val="00CB42F0"/>
    <w:rsid w:val="00CE2AF4"/>
    <w:rsid w:val="00CE3D41"/>
    <w:rsid w:val="00CE4AC2"/>
    <w:rsid w:val="00CF7BC4"/>
    <w:rsid w:val="00D049E5"/>
    <w:rsid w:val="00D06BDF"/>
    <w:rsid w:val="00D24BA6"/>
    <w:rsid w:val="00D35E3F"/>
    <w:rsid w:val="00D62C3F"/>
    <w:rsid w:val="00D64C3D"/>
    <w:rsid w:val="00D65E8E"/>
    <w:rsid w:val="00D8205E"/>
    <w:rsid w:val="00D85B2D"/>
    <w:rsid w:val="00D97F8D"/>
    <w:rsid w:val="00DA172F"/>
    <w:rsid w:val="00DA542F"/>
    <w:rsid w:val="00DA6A7F"/>
    <w:rsid w:val="00DB2A0D"/>
    <w:rsid w:val="00DD33EF"/>
    <w:rsid w:val="00E041DE"/>
    <w:rsid w:val="00E104C2"/>
    <w:rsid w:val="00E127E8"/>
    <w:rsid w:val="00E15F72"/>
    <w:rsid w:val="00E433DB"/>
    <w:rsid w:val="00E46805"/>
    <w:rsid w:val="00E5542B"/>
    <w:rsid w:val="00E632FA"/>
    <w:rsid w:val="00E874E7"/>
    <w:rsid w:val="00EB0487"/>
    <w:rsid w:val="00EC2599"/>
    <w:rsid w:val="00EC39C3"/>
    <w:rsid w:val="00EC4F42"/>
    <w:rsid w:val="00ED4BF1"/>
    <w:rsid w:val="00EE44B3"/>
    <w:rsid w:val="00EF74BC"/>
    <w:rsid w:val="00F063C7"/>
    <w:rsid w:val="00F12BEA"/>
    <w:rsid w:val="00F12DAE"/>
    <w:rsid w:val="00F1379F"/>
    <w:rsid w:val="00F3555F"/>
    <w:rsid w:val="00F42B38"/>
    <w:rsid w:val="00F94B8B"/>
    <w:rsid w:val="00F96874"/>
    <w:rsid w:val="00FA4ADC"/>
    <w:rsid w:val="00FA5E9A"/>
    <w:rsid w:val="00FB3264"/>
    <w:rsid w:val="00FC3BFB"/>
    <w:rsid w:val="00FE1B05"/>
    <w:rsid w:val="00FE7E3A"/>
    <w:rsid w:val="02A45E83"/>
    <w:rsid w:val="03E42F26"/>
    <w:rsid w:val="079335E8"/>
    <w:rsid w:val="080A358D"/>
    <w:rsid w:val="132A7D67"/>
    <w:rsid w:val="14F05FFA"/>
    <w:rsid w:val="1F711E6E"/>
    <w:rsid w:val="232D48C9"/>
    <w:rsid w:val="249629A1"/>
    <w:rsid w:val="26714B43"/>
    <w:rsid w:val="28DF3A5F"/>
    <w:rsid w:val="295403E9"/>
    <w:rsid w:val="29632566"/>
    <w:rsid w:val="2ABD186E"/>
    <w:rsid w:val="2D635D9F"/>
    <w:rsid w:val="36024F0F"/>
    <w:rsid w:val="3B667F73"/>
    <w:rsid w:val="3DB0469F"/>
    <w:rsid w:val="481947E8"/>
    <w:rsid w:val="48C44F85"/>
    <w:rsid w:val="55B9039B"/>
    <w:rsid w:val="55F5579E"/>
    <w:rsid w:val="6ACE65A7"/>
    <w:rsid w:val="6B49018B"/>
    <w:rsid w:val="6EFA6CDC"/>
    <w:rsid w:val="719C7877"/>
    <w:rsid w:val="78B70A5B"/>
    <w:rsid w:val="7A1C3915"/>
    <w:rsid w:val="7F277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paragraph" w:styleId="8">
    <w:name w:val="List Paragraph"/>
    <w:basedOn w:val="1"/>
    <w:qFormat/>
    <w:uiPriority w:val="0"/>
    <w:pPr>
      <w:ind w:firstLine="420" w:firstLineChars="200"/>
    </w:pPr>
  </w:style>
  <w:style w:type="character" w:customStyle="1" w:styleId="9">
    <w:name w:val="页眉 Char"/>
    <w:basedOn w:val="6"/>
    <w:link w:val="4"/>
    <w:qFormat/>
    <w:uiPriority w:val="99"/>
    <w:rPr>
      <w:rFonts w:ascii="Calibri" w:hAnsi="Calibri" w:eastAsia="宋体" w:cs="宋体"/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rFonts w:ascii="Calibri" w:hAnsi="Calibri" w:eastAsia="宋体" w:cs="宋体"/>
      <w:sz w:val="18"/>
      <w:szCs w:val="18"/>
    </w:rPr>
  </w:style>
  <w:style w:type="character" w:customStyle="1" w:styleId="11">
    <w:name w:val="批注框文本 Char"/>
    <w:basedOn w:val="6"/>
    <w:link w:val="2"/>
    <w:semiHidden/>
    <w:qFormat/>
    <w:uiPriority w:val="99"/>
    <w:rPr>
      <w:rFonts w:ascii="Calibri" w:hAnsi="Calibri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222</Words>
  <Characters>1268</Characters>
  <Lines>10</Lines>
  <Paragraphs>2</Paragraphs>
  <TotalTime>1</TotalTime>
  <ScaleCrop>false</ScaleCrop>
  <LinksUpToDate>false</LinksUpToDate>
  <CharactersWithSpaces>1488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2020-05-28T10:43:00Z</dcterms:created>
  <dc:creator>王 银涛</dc:creator>
  <cp:lastModifiedBy>cripple</cp:lastModifiedBy>
  <dcterms:modified xsi:type="dcterms:W3CDTF">2021-12-07T02:23:35Z</dcterms:modified>
  <cp:revision>131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D212447F6DF74772BEF11E42E7D54FBE</vt:lpwstr>
  </property>
</Properties>
</file>