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72D44">
      <w:pPr>
        <w:spacing w:line="360" w:lineRule="atLeast"/>
        <w:rPr>
          <w:rFonts w:ascii="宋体" w:hAnsi="宋体"/>
          <w:b/>
          <w:sz w:val="24"/>
        </w:rPr>
      </w:pPr>
    </w:p>
    <w:p w14:paraId="11D96C68">
      <w:pPr>
        <w:spacing w:line="360" w:lineRule="atLeast"/>
        <w:rPr>
          <w:rFonts w:ascii="宋体" w:hAnsi="宋体"/>
          <w:sz w:val="24"/>
        </w:rPr>
      </w:pPr>
      <w:r>
        <w:rPr>
          <w:rFonts w:ascii="宋体" w:hAnsi="宋体"/>
          <w:b/>
          <w:sz w:val="24"/>
        </w:rPr>
        <w:t>一、单项选择题</w:t>
      </w:r>
    </w:p>
    <w:p w14:paraId="6BB27C53">
      <w:pPr>
        <w:snapToGrid w:val="0"/>
        <w:spacing w:line="360" w:lineRule="atLeast"/>
        <w:rPr>
          <w:bCs/>
          <w:color w:val="000000"/>
          <w:sz w:val="24"/>
        </w:rPr>
      </w:pPr>
      <w:r>
        <w:rPr>
          <w:bCs/>
          <w:color w:val="000000"/>
          <w:sz w:val="24"/>
        </w:rPr>
        <w:t>1、（       ）是由抽样的随机性引起的样本结果与总体真值之间的差异</w:t>
      </w:r>
    </w:p>
    <w:p w14:paraId="395867FA">
      <w:pPr>
        <w:spacing w:line="360" w:lineRule="atLeast"/>
        <w:ind w:firstLine="480" w:firstLineChars="200"/>
        <w:rPr>
          <w:bCs/>
          <w:color w:val="000000"/>
          <w:sz w:val="24"/>
        </w:rPr>
      </w:pPr>
      <w:r>
        <w:rPr>
          <w:bCs/>
          <w:color w:val="000000"/>
          <w:sz w:val="24"/>
        </w:rPr>
        <w:t>A、抽样误差        B、非抽样误差        C、测量误差       D、抽样框误差</w:t>
      </w:r>
    </w:p>
    <w:p w14:paraId="1434BCF0">
      <w:pPr>
        <w:snapToGrid w:val="0"/>
        <w:spacing w:line="360" w:lineRule="atLeast"/>
        <w:rPr>
          <w:bCs/>
          <w:color w:val="000000"/>
          <w:sz w:val="24"/>
        </w:rPr>
      </w:pPr>
      <w:r>
        <w:rPr>
          <w:bCs/>
          <w:color w:val="000000"/>
          <w:sz w:val="24"/>
        </w:rPr>
        <w:t>2、将总体中若干个单位合并为组，抽样时直接抽取组，然后对组里的所有单位实施调查，这样的抽样方法称为（     ）</w:t>
      </w:r>
    </w:p>
    <w:p w14:paraId="4640F41E">
      <w:pPr>
        <w:spacing w:line="360" w:lineRule="atLeast"/>
        <w:ind w:firstLine="480" w:firstLineChars="200"/>
        <w:rPr>
          <w:bCs/>
          <w:color w:val="000000"/>
          <w:sz w:val="24"/>
        </w:rPr>
      </w:pPr>
      <w:r>
        <w:rPr>
          <w:bCs/>
          <w:color w:val="000000"/>
          <w:sz w:val="24"/>
        </w:rPr>
        <w:t>A、系统抽样        B、整群抽样        C、分层抽样       D、简单随机抽样</w:t>
      </w:r>
    </w:p>
    <w:p w14:paraId="2A6DAA12">
      <w:pPr>
        <w:spacing w:line="360" w:lineRule="atLeast"/>
        <w:rPr>
          <w:bCs/>
          <w:color w:val="000000"/>
          <w:sz w:val="24"/>
        </w:rPr>
      </w:pPr>
      <w:r>
        <w:rPr>
          <w:bCs/>
          <w:color w:val="000000"/>
          <w:sz w:val="24"/>
        </w:rPr>
        <w:t>3、某组数据为3、3、4、5、6、6、6、4、5，众数为(         )</w:t>
      </w:r>
    </w:p>
    <w:p w14:paraId="4C223607">
      <w:pPr>
        <w:spacing w:line="360" w:lineRule="atLeast"/>
        <w:ind w:firstLine="480" w:firstLineChars="200"/>
        <w:rPr>
          <w:bCs/>
          <w:color w:val="000000"/>
          <w:sz w:val="24"/>
        </w:rPr>
      </w:pPr>
      <w:r>
        <w:rPr>
          <w:bCs/>
          <w:color w:val="000000"/>
          <w:sz w:val="24"/>
        </w:rPr>
        <w:t>A、3      B、4       C、5</w:t>
      </w:r>
      <w:r>
        <w:rPr>
          <w:color w:val="000000"/>
          <w:sz w:val="24"/>
        </w:rPr>
        <w:t xml:space="preserve">         </w:t>
      </w:r>
      <w:r>
        <w:rPr>
          <w:bCs/>
          <w:color w:val="000000"/>
          <w:sz w:val="24"/>
        </w:rPr>
        <w:t>D、6</w:t>
      </w:r>
    </w:p>
    <w:p w14:paraId="577F7AF1">
      <w:pPr>
        <w:snapToGrid w:val="0"/>
        <w:spacing w:line="360" w:lineRule="atLeast"/>
        <w:rPr>
          <w:bCs/>
          <w:color w:val="000000"/>
          <w:sz w:val="24"/>
        </w:rPr>
      </w:pPr>
      <w:r>
        <w:rPr>
          <w:bCs/>
          <w:color w:val="000000"/>
          <w:sz w:val="24"/>
        </w:rPr>
        <w:t>4、某列数据的分组情况为40～50、50～70、70～100，其对应的频数为4、7、10，则50～70这组的频率为（        ）</w:t>
      </w:r>
    </w:p>
    <w:p w14:paraId="509C4591">
      <w:pPr>
        <w:spacing w:line="360" w:lineRule="atLeast"/>
        <w:ind w:firstLine="480" w:firstLineChars="200"/>
        <w:rPr>
          <w:bCs/>
          <w:color w:val="000000"/>
          <w:sz w:val="24"/>
        </w:rPr>
      </w:pPr>
      <w:r>
        <w:rPr>
          <w:bCs/>
          <w:color w:val="000000"/>
          <w:sz w:val="24"/>
        </w:rPr>
        <w:t>A、7         B、0.33            C、0.35          D、0.7</w:t>
      </w:r>
    </w:p>
    <w:p w14:paraId="404DE7F7">
      <w:pPr>
        <w:spacing w:line="360" w:lineRule="atLeast"/>
        <w:rPr>
          <w:bCs/>
          <w:color w:val="000000"/>
          <w:sz w:val="24"/>
        </w:rPr>
      </w:pPr>
      <w:r>
        <w:rPr>
          <w:bCs/>
          <w:color w:val="000000"/>
          <w:sz w:val="24"/>
        </w:rPr>
        <w:t>5、应用最广泛的集中趋势测度指标为(         )</w:t>
      </w:r>
    </w:p>
    <w:p w14:paraId="07C8D037">
      <w:pPr>
        <w:spacing w:line="360" w:lineRule="atLeast"/>
        <w:ind w:firstLine="480" w:firstLineChars="200"/>
        <w:rPr>
          <w:bCs/>
          <w:color w:val="000000"/>
          <w:sz w:val="24"/>
        </w:rPr>
      </w:pPr>
      <w:r>
        <w:rPr>
          <w:bCs/>
          <w:color w:val="000000"/>
          <w:sz w:val="24"/>
        </w:rPr>
        <w:t>A、众数      B、中位数      C、平均数</w:t>
      </w:r>
      <w:r>
        <w:rPr>
          <w:color w:val="000000"/>
          <w:sz w:val="24"/>
        </w:rPr>
        <w:t xml:space="preserve">         </w:t>
      </w:r>
      <w:r>
        <w:rPr>
          <w:bCs/>
          <w:color w:val="000000"/>
          <w:sz w:val="24"/>
        </w:rPr>
        <w:t>D、分位数</w:t>
      </w:r>
    </w:p>
    <w:p w14:paraId="3DE88D85">
      <w:pPr>
        <w:snapToGrid w:val="0"/>
        <w:spacing w:line="360" w:lineRule="atLeast"/>
        <w:rPr>
          <w:bCs/>
          <w:sz w:val="24"/>
        </w:rPr>
      </w:pPr>
      <w:r>
        <w:rPr>
          <w:bCs/>
          <w:sz w:val="24"/>
        </w:rPr>
        <w:t>6、</w:t>
      </w:r>
      <w:r>
        <w:rPr>
          <w:sz w:val="24"/>
        </w:rPr>
        <w:t>某地区GDP“十二五”期间前三年平均发展速度为112%，后两年平均发展速度为109%，则该地区五年间GDP平均增长速度为</w:t>
      </w:r>
      <w:r>
        <w:rPr>
          <w:bCs/>
          <w:sz w:val="24"/>
        </w:rPr>
        <w:t>（        ）</w:t>
      </w:r>
    </w:p>
    <w:p w14:paraId="1D8A025B">
      <w:pPr>
        <w:spacing w:line="360" w:lineRule="atLeast"/>
        <w:ind w:firstLine="480" w:firstLineChars="200"/>
        <w:rPr>
          <w:bCs/>
          <w:sz w:val="24"/>
        </w:rPr>
      </w:pPr>
      <w:r>
        <w:rPr>
          <w:bCs/>
          <w:sz w:val="24"/>
        </w:rPr>
        <w:t>A、110.79%       B、10.79%        C、112.8%       D 、12.8%</w:t>
      </w:r>
    </w:p>
    <w:p w14:paraId="73489B87">
      <w:pPr>
        <w:snapToGrid w:val="0"/>
        <w:spacing w:line="360" w:lineRule="atLeast"/>
        <w:rPr>
          <w:bCs/>
          <w:color w:val="000000"/>
          <w:sz w:val="24"/>
        </w:rPr>
      </w:pPr>
      <w:r>
        <w:rPr>
          <w:bCs/>
          <w:color w:val="000000"/>
          <w:sz w:val="24"/>
        </w:rPr>
        <w:t>7、</w:t>
      </w:r>
      <w:r>
        <w:rPr>
          <w:color w:val="000000"/>
          <w:sz w:val="24"/>
        </w:rPr>
        <w:t>当样本量趋向于无穷大时，总体参数点估计量与总体参数真值接近的可能性趋近于1，这种特征称为</w:t>
      </w:r>
      <w:r>
        <w:rPr>
          <w:bCs/>
          <w:color w:val="000000"/>
          <w:sz w:val="24"/>
        </w:rPr>
        <w:t>（       ）</w:t>
      </w:r>
    </w:p>
    <w:p w14:paraId="438384A0">
      <w:pPr>
        <w:spacing w:line="360" w:lineRule="atLeast"/>
        <w:ind w:firstLine="480" w:firstLineChars="200"/>
        <w:rPr>
          <w:color w:val="000000"/>
          <w:sz w:val="24"/>
        </w:rPr>
      </w:pPr>
      <w:r>
        <w:rPr>
          <w:color w:val="000000"/>
          <w:sz w:val="24"/>
        </w:rPr>
        <w:t>A、无偏性     B、一致性    C、有效性   D、随机性</w:t>
      </w:r>
    </w:p>
    <w:p w14:paraId="2783CE43">
      <w:pPr>
        <w:snapToGrid w:val="0"/>
        <w:spacing w:line="360" w:lineRule="atLeast"/>
        <w:rPr>
          <w:bCs/>
          <w:color w:val="000000"/>
          <w:sz w:val="24"/>
        </w:rPr>
      </w:pPr>
      <w:r>
        <w:rPr>
          <w:bCs/>
          <w:color w:val="000000"/>
          <w:sz w:val="24"/>
        </w:rPr>
        <w:t>8、</w:t>
      </w:r>
      <w:r>
        <w:rPr>
          <w:color w:val="000000"/>
          <w:sz w:val="24"/>
        </w:rPr>
        <w:t>总体正态分布，总体方差未知，小样本情况下，总体均值的区间估计为</w:t>
      </w:r>
      <w:r>
        <w:rPr>
          <w:bCs/>
          <w:color w:val="000000"/>
          <w:sz w:val="24"/>
        </w:rPr>
        <w:t>（       ）。</w:t>
      </w:r>
    </w:p>
    <w:p w14:paraId="068C958B">
      <w:pPr>
        <w:spacing w:line="360" w:lineRule="atLeast"/>
        <w:ind w:firstLine="480" w:firstLineChars="200"/>
        <w:rPr>
          <w:color w:val="000000"/>
          <w:sz w:val="24"/>
        </w:rPr>
      </w:pPr>
      <w:r>
        <w:rPr>
          <w:color w:val="000000"/>
          <w:sz w:val="24"/>
        </w:rPr>
        <w:t>A、</w:t>
      </w:r>
      <m:oMath>
        <m:acc>
          <m:accPr>
            <m:chr m:val="̅"/>
            <m:ctrlPr>
              <w:rPr>
                <w:rFonts w:ascii="Cambria Math" w:hAnsi="Cambria Math"/>
                <w:color w:val="000000"/>
                <w:sz w:val="24"/>
              </w:rPr>
            </m:ctrlPr>
          </m:accPr>
          <m:e>
            <m:r>
              <m:rPr>
                <m:sty m:val="p"/>
              </m:rPr>
              <w:rPr>
                <w:rFonts w:ascii="Cambria Math" w:hAnsi="Cambria Math"/>
                <w:color w:val="000000"/>
                <w:sz w:val="24"/>
              </w:rPr>
              <m:t>x</m:t>
            </m:r>
            <m:ctrlPr>
              <w:rPr>
                <w:rFonts w:ascii="Cambria Math" w:hAnsi="Cambria Math"/>
                <w:color w:val="000000"/>
                <w:sz w:val="24"/>
              </w:rPr>
            </m:ctrlPr>
          </m:e>
        </m:acc>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Z</m:t>
            </m:r>
            <m:ctrlPr>
              <w:rPr>
                <w:rFonts w:ascii="Cambria Math" w:hAnsi="Cambria Math"/>
                <w:color w:val="000000"/>
                <w:sz w:val="24"/>
              </w:rPr>
            </m:ctrlPr>
          </m:e>
          <m:sub>
            <m:f>
              <m:fPr>
                <m:type m:val="lin"/>
                <m:ctrlPr>
                  <w:rPr>
                    <w:rFonts w:ascii="Cambria Math" w:hAnsi="Cambria Math"/>
                    <w:color w:val="000000"/>
                    <w:sz w:val="24"/>
                  </w:rPr>
                </m:ctrlPr>
              </m:fPr>
              <m:num>
                <m:r>
                  <m:rPr>
                    <m:sty m:val="p"/>
                  </m:rPr>
                  <w:rPr>
                    <w:rFonts w:ascii="Cambria Math" w:hAnsi="Cambria Math"/>
                    <w:color w:val="000000"/>
                    <w:sz w:val="24"/>
                  </w:rPr>
                  <m:t>α</m:t>
                </m:r>
                <m:ctrlPr>
                  <w:rPr>
                    <w:rFonts w:ascii="Cambria Math" w:hAnsi="Cambria Math"/>
                    <w:color w:val="000000"/>
                    <w:sz w:val="24"/>
                  </w:rPr>
                </m:ctrlPr>
              </m:num>
              <m:den>
                <m:r>
                  <m:rPr>
                    <m:sty m:val="p"/>
                  </m:rPr>
                  <w:rPr>
                    <w:rFonts w:ascii="Cambria Math" w:hAnsi="Cambria Math"/>
                    <w:color w:val="000000"/>
                    <w:sz w:val="24"/>
                  </w:rPr>
                  <m:t>2</m:t>
                </m:r>
                <m:ctrlPr>
                  <w:rPr>
                    <w:rFonts w:ascii="Cambria Math" w:hAnsi="Cambria Math"/>
                    <w:color w:val="000000"/>
                    <w:sz w:val="24"/>
                  </w:rPr>
                </m:ctrlPr>
              </m:den>
            </m:f>
            <m:ctrlPr>
              <w:rPr>
                <w:rFonts w:ascii="Cambria Math" w:hAnsi="Cambria Math"/>
                <w:color w:val="000000"/>
                <w:sz w:val="24"/>
              </w:rPr>
            </m:ctrlPr>
          </m:sub>
        </m:sSub>
        <m:f>
          <m:fPr>
            <m:ctrlPr>
              <w:rPr>
                <w:rFonts w:ascii="Cambria Math" w:hAnsi="Cambria Math"/>
                <w:color w:val="000000"/>
                <w:sz w:val="24"/>
              </w:rPr>
            </m:ctrlPr>
          </m:fPr>
          <m:num>
            <m:r>
              <m:rPr>
                <m:sty m:val="p"/>
              </m:rPr>
              <w:rPr>
                <w:rFonts w:ascii="Cambria Math" w:hAnsi="Cambria Math"/>
                <w:color w:val="000000"/>
                <w:sz w:val="24"/>
              </w:rPr>
              <m:t>σ</m:t>
            </m:r>
            <m:ctrlPr>
              <w:rPr>
                <w:rFonts w:ascii="Cambria Math" w:hAnsi="Cambria Math"/>
                <w:color w:val="000000"/>
                <w:sz w:val="24"/>
              </w:rPr>
            </m:ctrlPr>
          </m:num>
          <m:den>
            <m:rad>
              <m:radPr>
                <m:degHide m:val="1"/>
                <m:ctrlPr>
                  <w:rPr>
                    <w:rFonts w:ascii="Cambria Math" w:hAnsi="Cambria Math"/>
                    <w:color w:val="000000"/>
                    <w:sz w:val="24"/>
                  </w:rPr>
                </m:ctrlPr>
              </m:radPr>
              <m:deg>
                <m:ctrlPr>
                  <w:rPr>
                    <w:rFonts w:ascii="Cambria Math" w:hAnsi="Cambria Math"/>
                    <w:color w:val="000000"/>
                    <w:sz w:val="24"/>
                  </w:rPr>
                </m:ctrlPr>
              </m:deg>
              <m:e>
                <m:r>
                  <m:rPr>
                    <m:sty m:val="p"/>
                  </m:rPr>
                  <w:rPr>
                    <w:rFonts w:ascii="Cambria Math" w:hAnsi="Cambria Math"/>
                    <w:color w:val="000000"/>
                    <w:sz w:val="24"/>
                  </w:rPr>
                  <m:t>n</m:t>
                </m:r>
                <m:ctrlPr>
                  <w:rPr>
                    <w:rFonts w:ascii="Cambria Math" w:hAnsi="Cambria Math"/>
                    <w:color w:val="000000"/>
                    <w:sz w:val="24"/>
                  </w:rPr>
                </m:ctrlPr>
              </m:e>
            </m:rad>
            <m:ctrlPr>
              <w:rPr>
                <w:rFonts w:ascii="Cambria Math" w:hAnsi="Cambria Math"/>
                <w:color w:val="000000"/>
                <w:sz w:val="24"/>
              </w:rPr>
            </m:ctrlPr>
          </m:den>
        </m:f>
      </m:oMath>
      <w:r>
        <w:rPr>
          <w:color w:val="000000"/>
          <w:sz w:val="24"/>
        </w:rPr>
        <w:t xml:space="preserve">        B、</w:t>
      </w:r>
      <m:oMath>
        <m:acc>
          <m:accPr>
            <m:chr m:val="̅"/>
            <m:ctrlPr>
              <w:rPr>
                <w:rFonts w:ascii="Cambria Math" w:hAnsi="Cambria Math"/>
                <w:color w:val="000000"/>
                <w:sz w:val="24"/>
              </w:rPr>
            </m:ctrlPr>
          </m:accPr>
          <m:e>
            <m:r>
              <m:rPr>
                <m:sty m:val="p"/>
              </m:rPr>
              <w:rPr>
                <w:rFonts w:ascii="Cambria Math" w:hAnsi="Cambria Math"/>
                <w:color w:val="000000"/>
                <w:sz w:val="24"/>
              </w:rPr>
              <m:t>x</m:t>
            </m:r>
            <m:ctrlPr>
              <w:rPr>
                <w:rFonts w:ascii="Cambria Math" w:hAnsi="Cambria Math"/>
                <w:color w:val="000000"/>
                <w:sz w:val="24"/>
              </w:rPr>
            </m:ctrlPr>
          </m:e>
        </m:acc>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t</m:t>
            </m:r>
            <m:ctrlPr>
              <w:rPr>
                <w:rFonts w:ascii="Cambria Math" w:hAnsi="Cambria Math"/>
                <w:color w:val="000000"/>
                <w:sz w:val="24"/>
              </w:rPr>
            </m:ctrlPr>
          </m:e>
          <m:sub>
            <m:f>
              <m:fPr>
                <m:type m:val="lin"/>
                <m:ctrlPr>
                  <w:rPr>
                    <w:rFonts w:ascii="Cambria Math" w:hAnsi="Cambria Math"/>
                    <w:color w:val="000000"/>
                    <w:sz w:val="24"/>
                  </w:rPr>
                </m:ctrlPr>
              </m:fPr>
              <m:num>
                <m:r>
                  <m:rPr>
                    <m:sty m:val="p"/>
                  </m:rPr>
                  <w:rPr>
                    <w:rFonts w:ascii="Cambria Math" w:hAnsi="Cambria Math"/>
                    <w:color w:val="000000"/>
                    <w:sz w:val="24"/>
                  </w:rPr>
                  <m:t>α</m:t>
                </m:r>
                <m:ctrlPr>
                  <w:rPr>
                    <w:rFonts w:ascii="Cambria Math" w:hAnsi="Cambria Math"/>
                    <w:color w:val="000000"/>
                    <w:sz w:val="24"/>
                  </w:rPr>
                </m:ctrlPr>
              </m:num>
              <m:den>
                <m:r>
                  <m:rPr>
                    <m:sty m:val="p"/>
                  </m:rPr>
                  <w:rPr>
                    <w:rFonts w:ascii="Cambria Math" w:hAnsi="Cambria Math"/>
                    <w:color w:val="000000"/>
                    <w:sz w:val="24"/>
                  </w:rPr>
                  <m:t>2</m:t>
                </m:r>
                <m:ctrlPr>
                  <w:rPr>
                    <w:rFonts w:ascii="Cambria Math" w:hAnsi="Cambria Math"/>
                    <w:color w:val="000000"/>
                    <w:sz w:val="24"/>
                  </w:rPr>
                </m:ctrlPr>
              </m:den>
            </m:f>
            <m:ctrlPr>
              <w:rPr>
                <w:rFonts w:ascii="Cambria Math" w:hAnsi="Cambria Math"/>
                <w:color w:val="000000"/>
                <w:sz w:val="24"/>
              </w:rPr>
            </m:ctrlPr>
          </m:sub>
        </m:sSub>
        <m:f>
          <m:fPr>
            <m:ctrlPr>
              <w:rPr>
                <w:rFonts w:ascii="Cambria Math" w:hAnsi="Cambria Math"/>
                <w:color w:val="000000"/>
                <w:sz w:val="24"/>
              </w:rPr>
            </m:ctrlPr>
          </m:fPr>
          <m:num>
            <m:r>
              <m:rPr>
                <m:sty m:val="p"/>
              </m:rPr>
              <w:rPr>
                <w:rFonts w:ascii="Cambria Math" w:hAnsi="Cambria Math"/>
                <w:color w:val="000000"/>
                <w:sz w:val="24"/>
              </w:rPr>
              <m:t>σ</m:t>
            </m:r>
            <m:ctrlPr>
              <w:rPr>
                <w:rFonts w:ascii="Cambria Math" w:hAnsi="Cambria Math"/>
                <w:color w:val="000000"/>
                <w:sz w:val="24"/>
              </w:rPr>
            </m:ctrlPr>
          </m:num>
          <m:den>
            <m:rad>
              <m:radPr>
                <m:degHide m:val="1"/>
                <m:ctrlPr>
                  <w:rPr>
                    <w:rFonts w:ascii="Cambria Math" w:hAnsi="Cambria Math"/>
                    <w:color w:val="000000"/>
                    <w:sz w:val="24"/>
                  </w:rPr>
                </m:ctrlPr>
              </m:radPr>
              <m:deg>
                <m:ctrlPr>
                  <w:rPr>
                    <w:rFonts w:ascii="Cambria Math" w:hAnsi="Cambria Math"/>
                    <w:color w:val="000000"/>
                    <w:sz w:val="24"/>
                  </w:rPr>
                </m:ctrlPr>
              </m:deg>
              <m:e>
                <m:r>
                  <m:rPr>
                    <m:sty m:val="p"/>
                  </m:rPr>
                  <w:rPr>
                    <w:rFonts w:ascii="Cambria Math" w:hAnsi="Cambria Math"/>
                    <w:color w:val="000000"/>
                    <w:sz w:val="24"/>
                  </w:rPr>
                  <m:t>n</m:t>
                </m:r>
                <m:ctrlPr>
                  <w:rPr>
                    <w:rFonts w:ascii="Cambria Math" w:hAnsi="Cambria Math"/>
                    <w:color w:val="000000"/>
                    <w:sz w:val="24"/>
                  </w:rPr>
                </m:ctrlPr>
              </m:e>
            </m:rad>
            <m:ctrlPr>
              <w:rPr>
                <w:rFonts w:ascii="Cambria Math" w:hAnsi="Cambria Math"/>
                <w:color w:val="000000"/>
                <w:sz w:val="24"/>
              </w:rPr>
            </m:ctrlPr>
          </m:den>
        </m:f>
      </m:oMath>
      <w:r>
        <w:rPr>
          <w:color w:val="000000"/>
          <w:sz w:val="24"/>
        </w:rPr>
        <w:t xml:space="preserve">      C、</w:t>
      </w:r>
      <m:oMath>
        <m:acc>
          <m:accPr>
            <m:chr m:val="̅"/>
            <m:ctrlPr>
              <w:rPr>
                <w:rFonts w:ascii="Cambria Math" w:hAnsi="Cambria Math"/>
                <w:color w:val="000000"/>
                <w:sz w:val="24"/>
              </w:rPr>
            </m:ctrlPr>
          </m:accPr>
          <m:e>
            <m:r>
              <m:rPr>
                <m:sty m:val="p"/>
              </m:rPr>
              <w:rPr>
                <w:rFonts w:ascii="Cambria Math" w:hAnsi="Cambria Math"/>
                <w:color w:val="000000"/>
                <w:sz w:val="24"/>
              </w:rPr>
              <m:t>x</m:t>
            </m:r>
            <m:ctrlPr>
              <w:rPr>
                <w:rFonts w:ascii="Cambria Math" w:hAnsi="Cambria Math"/>
                <w:color w:val="000000"/>
                <w:sz w:val="24"/>
              </w:rPr>
            </m:ctrlPr>
          </m:e>
        </m:acc>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Z</m:t>
            </m:r>
            <m:ctrlPr>
              <w:rPr>
                <w:rFonts w:ascii="Cambria Math" w:hAnsi="Cambria Math"/>
                <w:color w:val="000000"/>
                <w:sz w:val="24"/>
              </w:rPr>
            </m:ctrlPr>
          </m:e>
          <m:sub>
            <m:f>
              <m:fPr>
                <m:type m:val="lin"/>
                <m:ctrlPr>
                  <w:rPr>
                    <w:rFonts w:ascii="Cambria Math" w:hAnsi="Cambria Math"/>
                    <w:color w:val="000000"/>
                    <w:sz w:val="24"/>
                  </w:rPr>
                </m:ctrlPr>
              </m:fPr>
              <m:num>
                <m:r>
                  <m:rPr>
                    <m:sty m:val="p"/>
                  </m:rPr>
                  <w:rPr>
                    <w:rFonts w:ascii="Cambria Math" w:hAnsi="Cambria Math"/>
                    <w:color w:val="000000"/>
                    <w:sz w:val="24"/>
                  </w:rPr>
                  <m:t>α</m:t>
                </m:r>
                <m:ctrlPr>
                  <w:rPr>
                    <w:rFonts w:ascii="Cambria Math" w:hAnsi="Cambria Math"/>
                    <w:color w:val="000000"/>
                    <w:sz w:val="24"/>
                  </w:rPr>
                </m:ctrlPr>
              </m:num>
              <m:den>
                <m:r>
                  <m:rPr>
                    <m:sty m:val="p"/>
                  </m:rPr>
                  <w:rPr>
                    <w:rFonts w:ascii="Cambria Math" w:hAnsi="Cambria Math"/>
                    <w:color w:val="000000"/>
                    <w:sz w:val="24"/>
                  </w:rPr>
                  <m:t>2</m:t>
                </m:r>
                <m:ctrlPr>
                  <w:rPr>
                    <w:rFonts w:ascii="Cambria Math" w:hAnsi="Cambria Math"/>
                    <w:color w:val="000000"/>
                    <w:sz w:val="24"/>
                  </w:rPr>
                </m:ctrlPr>
              </m:den>
            </m:f>
            <m:ctrlPr>
              <w:rPr>
                <w:rFonts w:ascii="Cambria Math" w:hAnsi="Cambria Math"/>
                <w:color w:val="000000"/>
                <w:sz w:val="24"/>
              </w:rPr>
            </m:ctrlPr>
          </m:sub>
        </m:sSub>
        <m:f>
          <m:fPr>
            <m:ctrlPr>
              <w:rPr>
                <w:rFonts w:ascii="Cambria Math" w:hAnsi="Cambria Math"/>
                <w:color w:val="000000"/>
                <w:sz w:val="24"/>
              </w:rPr>
            </m:ctrlPr>
          </m:fPr>
          <m:num>
            <m:r>
              <m:rPr>
                <m:sty m:val="p"/>
              </m:rPr>
              <w:rPr>
                <w:rFonts w:ascii="Cambria Math" w:hAnsi="Cambria Math"/>
                <w:color w:val="000000"/>
                <w:sz w:val="24"/>
              </w:rPr>
              <m:t>s</m:t>
            </m:r>
            <m:ctrlPr>
              <w:rPr>
                <w:rFonts w:ascii="Cambria Math" w:hAnsi="Cambria Math"/>
                <w:color w:val="000000"/>
                <w:sz w:val="24"/>
              </w:rPr>
            </m:ctrlPr>
          </m:num>
          <m:den>
            <m:rad>
              <m:radPr>
                <m:degHide m:val="1"/>
                <m:ctrlPr>
                  <w:rPr>
                    <w:rFonts w:ascii="Cambria Math" w:hAnsi="Cambria Math"/>
                    <w:color w:val="000000"/>
                    <w:sz w:val="24"/>
                  </w:rPr>
                </m:ctrlPr>
              </m:radPr>
              <m:deg>
                <m:ctrlPr>
                  <w:rPr>
                    <w:rFonts w:ascii="Cambria Math" w:hAnsi="Cambria Math"/>
                    <w:color w:val="000000"/>
                    <w:sz w:val="24"/>
                  </w:rPr>
                </m:ctrlPr>
              </m:deg>
              <m:e>
                <m:r>
                  <m:rPr>
                    <m:sty m:val="p"/>
                  </m:rPr>
                  <w:rPr>
                    <w:rFonts w:ascii="Cambria Math" w:hAnsi="Cambria Math"/>
                    <w:color w:val="000000"/>
                    <w:sz w:val="24"/>
                  </w:rPr>
                  <m:t>n</m:t>
                </m:r>
                <m:ctrlPr>
                  <w:rPr>
                    <w:rFonts w:ascii="Cambria Math" w:hAnsi="Cambria Math"/>
                    <w:color w:val="000000"/>
                    <w:sz w:val="24"/>
                  </w:rPr>
                </m:ctrlPr>
              </m:e>
            </m:rad>
            <m:ctrlPr>
              <w:rPr>
                <w:rFonts w:ascii="Cambria Math" w:hAnsi="Cambria Math"/>
                <w:color w:val="000000"/>
                <w:sz w:val="24"/>
              </w:rPr>
            </m:ctrlPr>
          </m:den>
        </m:f>
      </m:oMath>
      <w:r>
        <w:rPr>
          <w:color w:val="000000"/>
          <w:sz w:val="24"/>
        </w:rPr>
        <w:t xml:space="preserve">        D、</w:t>
      </w:r>
      <m:oMath>
        <m:acc>
          <m:accPr>
            <m:chr m:val="̅"/>
            <m:ctrlPr>
              <w:rPr>
                <w:rFonts w:ascii="Cambria Math" w:hAnsi="Cambria Math"/>
                <w:color w:val="000000"/>
                <w:sz w:val="24"/>
              </w:rPr>
            </m:ctrlPr>
          </m:accPr>
          <m:e>
            <m:r>
              <m:rPr>
                <m:sty m:val="p"/>
              </m:rPr>
              <w:rPr>
                <w:rFonts w:ascii="Cambria Math" w:hAnsi="Cambria Math"/>
                <w:color w:val="000000"/>
                <w:sz w:val="24"/>
              </w:rPr>
              <m:t>x</m:t>
            </m:r>
            <m:ctrlPr>
              <w:rPr>
                <w:rFonts w:ascii="Cambria Math" w:hAnsi="Cambria Math"/>
                <w:color w:val="000000"/>
                <w:sz w:val="24"/>
              </w:rPr>
            </m:ctrlPr>
          </m:e>
        </m:acc>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t</m:t>
            </m:r>
            <m:ctrlPr>
              <w:rPr>
                <w:rFonts w:ascii="Cambria Math" w:hAnsi="Cambria Math"/>
                <w:color w:val="000000"/>
                <w:sz w:val="24"/>
              </w:rPr>
            </m:ctrlPr>
          </m:e>
          <m:sub>
            <m:f>
              <m:fPr>
                <m:type m:val="lin"/>
                <m:ctrlPr>
                  <w:rPr>
                    <w:rFonts w:ascii="Cambria Math" w:hAnsi="Cambria Math"/>
                    <w:color w:val="000000"/>
                    <w:sz w:val="24"/>
                  </w:rPr>
                </m:ctrlPr>
              </m:fPr>
              <m:num>
                <m:r>
                  <m:rPr>
                    <m:sty m:val="p"/>
                  </m:rPr>
                  <w:rPr>
                    <w:rFonts w:ascii="Cambria Math" w:hAnsi="Cambria Math"/>
                    <w:color w:val="000000"/>
                    <w:sz w:val="24"/>
                  </w:rPr>
                  <m:t>∂α</m:t>
                </m:r>
                <m:ctrlPr>
                  <w:rPr>
                    <w:rFonts w:ascii="Cambria Math" w:hAnsi="Cambria Math"/>
                    <w:color w:val="000000"/>
                    <w:sz w:val="24"/>
                  </w:rPr>
                </m:ctrlPr>
              </m:num>
              <m:den>
                <m:r>
                  <m:rPr>
                    <m:sty m:val="p"/>
                  </m:rPr>
                  <w:rPr>
                    <w:rFonts w:ascii="Cambria Math" w:hAnsi="Cambria Math"/>
                    <w:color w:val="000000"/>
                    <w:sz w:val="24"/>
                  </w:rPr>
                  <m:t>2</m:t>
                </m:r>
                <m:ctrlPr>
                  <w:rPr>
                    <w:rFonts w:ascii="Cambria Math" w:hAnsi="Cambria Math"/>
                    <w:color w:val="000000"/>
                    <w:sz w:val="24"/>
                  </w:rPr>
                </m:ctrlPr>
              </m:den>
            </m:f>
            <m:ctrlPr>
              <w:rPr>
                <w:rFonts w:ascii="Cambria Math" w:hAnsi="Cambria Math"/>
                <w:color w:val="000000"/>
                <w:sz w:val="24"/>
              </w:rPr>
            </m:ctrlPr>
          </m:sub>
        </m:sSub>
        <m:f>
          <m:fPr>
            <m:ctrlPr>
              <w:rPr>
                <w:rFonts w:ascii="Cambria Math" w:hAnsi="Cambria Math"/>
                <w:color w:val="000000"/>
                <w:sz w:val="24"/>
              </w:rPr>
            </m:ctrlPr>
          </m:fPr>
          <m:num>
            <m:r>
              <m:rPr>
                <m:sty m:val="p"/>
              </m:rPr>
              <w:rPr>
                <w:rFonts w:ascii="Cambria Math" w:hAnsi="Cambria Math"/>
                <w:color w:val="000000"/>
                <w:sz w:val="24"/>
              </w:rPr>
              <m:t>s</m:t>
            </m:r>
            <m:ctrlPr>
              <w:rPr>
                <w:rFonts w:ascii="Cambria Math" w:hAnsi="Cambria Math"/>
                <w:color w:val="000000"/>
                <w:sz w:val="24"/>
              </w:rPr>
            </m:ctrlPr>
          </m:num>
          <m:den>
            <m:rad>
              <m:radPr>
                <m:degHide m:val="1"/>
                <m:ctrlPr>
                  <w:rPr>
                    <w:rFonts w:ascii="Cambria Math" w:hAnsi="Cambria Math"/>
                    <w:color w:val="000000"/>
                    <w:sz w:val="24"/>
                  </w:rPr>
                </m:ctrlPr>
              </m:radPr>
              <m:deg>
                <m:ctrlPr>
                  <w:rPr>
                    <w:rFonts w:ascii="Cambria Math" w:hAnsi="Cambria Math"/>
                    <w:color w:val="000000"/>
                    <w:sz w:val="24"/>
                  </w:rPr>
                </m:ctrlPr>
              </m:deg>
              <m:e>
                <m:r>
                  <m:rPr>
                    <m:sty m:val="p"/>
                  </m:rPr>
                  <w:rPr>
                    <w:rFonts w:ascii="Cambria Math" w:hAnsi="Cambria Math"/>
                    <w:color w:val="000000"/>
                    <w:sz w:val="24"/>
                  </w:rPr>
                  <m:t>n</m:t>
                </m:r>
                <m:ctrlPr>
                  <w:rPr>
                    <w:rFonts w:ascii="Cambria Math" w:hAnsi="Cambria Math"/>
                    <w:color w:val="000000"/>
                    <w:sz w:val="24"/>
                  </w:rPr>
                </m:ctrlPr>
              </m:e>
            </m:rad>
            <m:ctrlPr>
              <w:rPr>
                <w:rFonts w:ascii="Cambria Math" w:hAnsi="Cambria Math"/>
                <w:color w:val="000000"/>
                <w:sz w:val="24"/>
              </w:rPr>
            </m:ctrlPr>
          </m:den>
        </m:f>
      </m:oMath>
    </w:p>
    <w:p w14:paraId="5A51A79F">
      <w:pPr>
        <w:snapToGrid w:val="0"/>
        <w:spacing w:line="360" w:lineRule="atLeast"/>
        <w:ind w:left="360" w:hanging="360" w:hangingChars="150"/>
        <w:rPr>
          <w:bCs/>
          <w:color w:val="000000"/>
          <w:sz w:val="24"/>
        </w:rPr>
      </w:pPr>
      <w:r>
        <w:rPr>
          <w:bCs/>
          <w:color w:val="000000"/>
          <w:sz w:val="24"/>
        </w:rPr>
        <w:t>9、犯假设检验第一类错误的概率是（         ）</w:t>
      </w:r>
    </w:p>
    <w:p w14:paraId="09986C76">
      <w:pPr>
        <w:spacing w:line="360" w:lineRule="atLeast"/>
        <w:ind w:firstLine="480" w:firstLineChars="200"/>
        <w:rPr>
          <w:bCs/>
          <w:color w:val="000000"/>
          <w:sz w:val="24"/>
        </w:rPr>
      </w:pPr>
      <w:r>
        <w:rPr>
          <w:bCs/>
          <w:color w:val="000000"/>
          <w:sz w:val="24"/>
        </w:rPr>
        <w:t>A、α      B、1-α      C、β        D、1-β</w:t>
      </w:r>
    </w:p>
    <w:p w14:paraId="37859B59">
      <w:pPr>
        <w:snapToGrid w:val="0"/>
        <w:spacing w:line="360" w:lineRule="atLeast"/>
        <w:rPr>
          <w:bCs/>
          <w:sz w:val="24"/>
        </w:rPr>
      </w:pPr>
      <w:r>
        <w:rPr>
          <w:bCs/>
          <w:sz w:val="24"/>
        </w:rPr>
        <w:t>10、</w:t>
      </w:r>
      <w:r>
        <w:rPr>
          <w:sz w:val="24"/>
        </w:rPr>
        <w:t>右侧检验的形式为（        ）</w:t>
      </w:r>
    </w:p>
    <w:p w14:paraId="1BA56CD1">
      <w:pPr>
        <w:spacing w:line="360" w:lineRule="atLeast"/>
        <w:ind w:firstLine="480" w:firstLineChars="200"/>
        <w:rPr>
          <w:bCs/>
          <w:color w:val="000000"/>
          <w:sz w:val="24"/>
        </w:rPr>
      </w:pPr>
      <w:r>
        <w:rPr>
          <w:bCs/>
          <w:color w:val="000000"/>
          <w:sz w:val="24"/>
        </w:rPr>
        <w:t>A、</w:t>
      </w:r>
      <m:oMath>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 xml:space="preserve">   </m:t>
        </m:r>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1</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oMath>
      <w:r>
        <w:rPr>
          <w:bCs/>
          <w:color w:val="000000"/>
          <w:sz w:val="24"/>
        </w:rPr>
        <w:t xml:space="preserve">         B、</w:t>
      </w:r>
      <m:oMath>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 xml:space="preserve">   </m:t>
        </m:r>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1</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&lt;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oMath>
      <w:r>
        <w:rPr>
          <w:bCs/>
          <w:color w:val="000000"/>
          <w:sz w:val="24"/>
        </w:rPr>
        <w:t xml:space="preserve">    </w:t>
      </w:r>
    </w:p>
    <w:p w14:paraId="344C4C58">
      <w:pPr>
        <w:spacing w:line="360" w:lineRule="atLeast"/>
        <w:ind w:firstLine="480" w:firstLineChars="200"/>
        <w:rPr>
          <w:bCs/>
          <w:color w:val="000000"/>
          <w:sz w:val="24"/>
        </w:rPr>
      </w:pPr>
      <w:r>
        <w:rPr>
          <w:bCs/>
          <w:color w:val="000000"/>
          <w:sz w:val="24"/>
        </w:rPr>
        <w:t>C、</w:t>
      </w:r>
      <m:oMath>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 xml:space="preserve">   </m:t>
        </m:r>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1</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&lt;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oMath>
      <w:r>
        <w:rPr>
          <w:bCs/>
          <w:color w:val="000000"/>
          <w:sz w:val="24"/>
        </w:rPr>
        <w:t xml:space="preserve">         D、</w:t>
      </w:r>
      <m:oMath>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r>
          <m:rPr>
            <m:sty m:val="p"/>
          </m:rPr>
          <w:rPr>
            <w:rFonts w:ascii="Cambria Math" w:hAnsi="Cambria Math"/>
            <w:color w:val="000000"/>
            <w:sz w:val="24"/>
          </w:rPr>
          <m:t xml:space="preserve">   </m:t>
        </m:r>
        <m:sSub>
          <m:sSubPr>
            <m:ctrlPr>
              <w:rPr>
                <w:rFonts w:ascii="Cambria Math" w:hAnsi="Cambria Math"/>
                <w:bCs/>
                <w:color w:val="000000"/>
                <w:sz w:val="24"/>
              </w:rPr>
            </m:ctrlPr>
          </m:sSubPr>
          <m:e>
            <m:r>
              <m:rPr/>
              <w:rPr>
                <w:rFonts w:ascii="Cambria Math" w:hAnsi="Cambria Math"/>
                <w:color w:val="000000"/>
                <w:sz w:val="24"/>
              </w:rPr>
              <m:t>H</m:t>
            </m:r>
            <m:ctrlPr>
              <w:rPr>
                <w:rFonts w:ascii="Cambria Math" w:hAnsi="Cambria Math"/>
                <w:bCs/>
                <w:color w:val="000000"/>
                <w:sz w:val="24"/>
              </w:rPr>
            </m:ctrlPr>
          </m:e>
          <m:sub>
            <m:r>
              <m:rPr>
                <m:sty m:val="p"/>
              </m:rPr>
              <w:rPr>
                <w:rFonts w:ascii="Cambria Math" w:hAnsi="Cambria Math"/>
                <w:color w:val="000000"/>
                <w:sz w:val="24"/>
              </w:rPr>
              <m:t>1</m:t>
            </m:r>
            <m:ctrlPr>
              <w:rPr>
                <w:rFonts w:ascii="Cambria Math" w:hAnsi="Cambria Math"/>
                <w:bCs/>
                <w:color w:val="000000"/>
                <w:sz w:val="24"/>
              </w:rPr>
            </m:ctrlPr>
          </m:sub>
        </m:sSub>
        <m:r>
          <m:rPr>
            <m:sty m:val="p"/>
          </m:rPr>
          <w:rPr>
            <w:rFonts w:ascii="Cambria Math" w:hAnsi="Cambria Math"/>
            <w:color w:val="000000"/>
            <w:sz w:val="24"/>
          </w:rPr>
          <m:t>:</m:t>
        </m:r>
        <m:r>
          <m:rPr/>
          <w:rPr>
            <w:rFonts w:ascii="Cambria Math" w:hAnsi="Cambria Math"/>
            <w:color w:val="000000"/>
            <w:sz w:val="24"/>
          </w:rPr>
          <m:t>μ</m:t>
        </m:r>
        <m:r>
          <m:rPr>
            <m:sty m:val="p"/>
          </m:rPr>
          <w:rPr>
            <w:rFonts w:ascii="Cambria Math" w:hAnsi="Cambria Math"/>
            <w:color w:val="000000"/>
            <w:sz w:val="24"/>
          </w:rPr>
          <m:t>&gt;</m:t>
        </m:r>
        <m:sSub>
          <m:sSubPr>
            <m:ctrlPr>
              <w:rPr>
                <w:rFonts w:ascii="Cambria Math" w:hAnsi="Cambria Math"/>
                <w:bCs/>
                <w:color w:val="000000"/>
                <w:sz w:val="24"/>
              </w:rPr>
            </m:ctrlPr>
          </m:sSubPr>
          <m:e>
            <m:r>
              <m:rPr/>
              <w:rPr>
                <w:rFonts w:ascii="Cambria Math" w:hAnsi="Cambria Math"/>
                <w:color w:val="000000"/>
                <w:sz w:val="24"/>
              </w:rPr>
              <m:t>μ</m:t>
            </m:r>
            <m:ctrlPr>
              <w:rPr>
                <w:rFonts w:ascii="Cambria Math" w:hAnsi="Cambria Math"/>
                <w:bCs/>
                <w:color w:val="000000"/>
                <w:sz w:val="24"/>
              </w:rPr>
            </m:ctrlPr>
          </m:e>
          <m:sub>
            <m:r>
              <m:rPr>
                <m:sty m:val="p"/>
              </m:rPr>
              <w:rPr>
                <w:rFonts w:ascii="Cambria Math" w:hAnsi="Cambria Math"/>
                <w:color w:val="000000"/>
                <w:sz w:val="24"/>
              </w:rPr>
              <m:t>0</m:t>
            </m:r>
            <m:ctrlPr>
              <w:rPr>
                <w:rFonts w:ascii="Cambria Math" w:hAnsi="Cambria Math"/>
                <w:bCs/>
                <w:color w:val="000000"/>
                <w:sz w:val="24"/>
              </w:rPr>
            </m:ctrlPr>
          </m:sub>
        </m:sSub>
      </m:oMath>
    </w:p>
    <w:p w14:paraId="6E198B35">
      <w:pPr>
        <w:snapToGrid w:val="0"/>
        <w:spacing w:line="360" w:lineRule="atLeast"/>
        <w:rPr>
          <w:bCs/>
          <w:sz w:val="24"/>
        </w:rPr>
      </w:pPr>
      <w:r>
        <w:rPr>
          <w:bCs/>
          <w:sz w:val="24"/>
        </w:rPr>
        <w:t>11、</w:t>
      </w:r>
      <w:r>
        <w:rPr>
          <w:sz w:val="24"/>
        </w:rPr>
        <w:t>在单因素方差分析检验中，（        ）</w:t>
      </w:r>
      <w:r>
        <w:rPr>
          <w:bCs/>
          <w:sz w:val="24"/>
        </w:rPr>
        <w:t>反映随机误差大小。</w:t>
      </w:r>
    </w:p>
    <w:p w14:paraId="64FE55C8">
      <w:pPr>
        <w:spacing w:line="360" w:lineRule="atLeast"/>
        <w:ind w:firstLine="480" w:firstLineChars="200"/>
        <w:rPr>
          <w:bCs/>
          <w:color w:val="000000"/>
          <w:sz w:val="24"/>
        </w:rPr>
      </w:pPr>
      <w:r>
        <w:rPr>
          <w:bCs/>
          <w:color w:val="000000"/>
          <w:sz w:val="24"/>
        </w:rPr>
        <w:t>A、SSA       B、SSE     C、SST      D、SSR</w:t>
      </w:r>
    </w:p>
    <w:p w14:paraId="0C2DB84B">
      <w:pPr>
        <w:spacing w:line="360" w:lineRule="atLeast"/>
        <w:rPr>
          <w:color w:val="000000"/>
          <w:sz w:val="24"/>
        </w:rPr>
      </w:pPr>
      <w:r>
        <w:rPr>
          <w:sz w:val="24"/>
        </w:rPr>
        <w:t>12、在单因素方差分析检验中，SS</w:t>
      </w:r>
      <w:r>
        <w:rPr>
          <w:color w:val="000000"/>
          <w:sz w:val="24"/>
        </w:rPr>
        <w:t>A的自由度为（     ）</w:t>
      </w:r>
    </w:p>
    <w:p w14:paraId="5103D888">
      <w:pPr>
        <w:spacing w:line="360" w:lineRule="atLeast"/>
        <w:ind w:firstLine="480" w:firstLineChars="200"/>
        <w:rPr>
          <w:bCs/>
          <w:color w:val="000000"/>
          <w:sz w:val="24"/>
        </w:rPr>
      </w:pPr>
      <w:r>
        <w:rPr>
          <w:bCs/>
          <w:color w:val="000000"/>
          <w:sz w:val="24"/>
        </w:rPr>
        <w:t>A、k       B、k-1     C、n-1    D、n-k</w:t>
      </w:r>
    </w:p>
    <w:p w14:paraId="1B96B798">
      <w:pPr>
        <w:snapToGrid w:val="0"/>
        <w:spacing w:line="360" w:lineRule="atLeast"/>
        <w:rPr>
          <w:bCs/>
          <w:color w:val="000000"/>
          <w:sz w:val="24"/>
        </w:rPr>
      </w:pPr>
      <w:r>
        <w:rPr>
          <w:bCs/>
          <w:color w:val="000000"/>
          <w:sz w:val="24"/>
        </w:rPr>
        <w:t>13、</w:t>
      </w:r>
      <w:r>
        <w:rPr>
          <w:sz w:val="24"/>
        </w:rPr>
        <w:t>X与Y的样本观测值之间存在着一定的正线性相关，则</w:t>
      </w:r>
      <w:r>
        <w:rPr>
          <w:bCs/>
          <w:color w:val="000000"/>
          <w:sz w:val="24"/>
        </w:rPr>
        <w:t>（       ）</w:t>
      </w:r>
    </w:p>
    <w:p w14:paraId="000E0210">
      <w:pPr>
        <w:spacing w:line="360" w:lineRule="atLeast"/>
        <w:ind w:firstLine="480" w:firstLineChars="200"/>
        <w:rPr>
          <w:bCs/>
          <w:color w:val="000000"/>
          <w:sz w:val="24"/>
        </w:rPr>
      </w:pPr>
      <w:r>
        <w:rPr>
          <w:bCs/>
          <w:color w:val="000000"/>
          <w:sz w:val="24"/>
        </w:rPr>
        <w:t>A、</w:t>
      </w:r>
      <m:oMath>
        <m:d>
          <m:dPr>
            <m:begChr m:val="|"/>
            <m:endChr m:val="|"/>
            <m:ctrlPr>
              <w:rPr>
                <w:rFonts w:ascii="Cambria Math" w:hAnsi="Cambria Math"/>
                <w:bCs/>
                <w:color w:val="000000"/>
                <w:sz w:val="24"/>
              </w:rPr>
            </m:ctrlPr>
          </m:dPr>
          <m:e>
            <m:r>
              <m:rPr>
                <m:sty m:val="p"/>
              </m:rPr>
              <w:rPr>
                <w:rFonts w:ascii="Cambria Math" w:hAnsi="Cambria Math"/>
                <w:color w:val="000000"/>
                <w:sz w:val="24"/>
              </w:rPr>
              <m:t>r</m:t>
            </m:r>
            <m:ctrlPr>
              <w:rPr>
                <w:rFonts w:ascii="Cambria Math" w:hAnsi="Cambria Math"/>
                <w:bCs/>
                <w:color w:val="000000"/>
                <w:sz w:val="24"/>
              </w:rPr>
            </m:ctrlPr>
          </m:e>
        </m:d>
        <m:r>
          <m:rPr>
            <m:sty m:val="p"/>
          </m:rPr>
          <w:rPr>
            <w:rFonts w:ascii="Cambria Math" w:hAnsi="Cambria Math"/>
            <w:color w:val="000000"/>
            <w:sz w:val="24"/>
          </w:rPr>
          <m:t>≤1</m:t>
        </m:r>
      </m:oMath>
      <w:r>
        <w:rPr>
          <w:bCs/>
          <w:color w:val="000000"/>
          <w:sz w:val="24"/>
        </w:rPr>
        <w:t xml:space="preserve">     B、</w:t>
      </w:r>
      <m:oMath>
        <m:r>
          <m:rPr>
            <m:sty m:val="p"/>
          </m:rPr>
          <w:rPr>
            <w:rFonts w:ascii="Cambria Math" w:hAnsi="Cambria Math"/>
            <w:color w:val="000000"/>
            <w:sz w:val="24"/>
          </w:rPr>
          <m:t xml:space="preserve"> r&gt;0</m:t>
        </m:r>
      </m:oMath>
      <w:r>
        <w:rPr>
          <w:bCs/>
          <w:color w:val="000000"/>
          <w:sz w:val="24"/>
        </w:rPr>
        <w:t xml:space="preserve">   C、</w:t>
      </w:r>
      <m:oMath>
        <m:r>
          <m:rPr>
            <m:sty m:val="p"/>
          </m:rPr>
          <w:rPr>
            <w:rFonts w:ascii="Cambria Math" w:hAnsi="Cambria Math"/>
            <w:color w:val="000000"/>
            <w:sz w:val="24"/>
          </w:rPr>
          <m:t xml:space="preserve"> r&lt;0</m:t>
        </m:r>
      </m:oMath>
      <w:r>
        <w:rPr>
          <w:bCs/>
          <w:color w:val="000000"/>
          <w:sz w:val="24"/>
        </w:rPr>
        <w:t xml:space="preserve">     D、</w:t>
      </w:r>
      <m:oMath>
        <m:r>
          <m:rPr>
            <m:sty m:val="p"/>
          </m:rPr>
          <w:rPr>
            <w:rFonts w:ascii="Cambria Math" w:hAnsi="Cambria Math"/>
            <w:color w:val="000000"/>
            <w:sz w:val="24"/>
          </w:rPr>
          <m:t xml:space="preserve"> r=0</m:t>
        </m:r>
      </m:oMath>
    </w:p>
    <w:p w14:paraId="3471CA00">
      <w:pPr>
        <w:snapToGrid w:val="0"/>
        <w:spacing w:line="360" w:lineRule="atLeast"/>
        <w:ind w:left="480" w:hanging="480" w:hangingChars="200"/>
        <w:rPr>
          <w:bCs/>
          <w:color w:val="000000"/>
          <w:sz w:val="24"/>
        </w:rPr>
      </w:pPr>
      <w:r>
        <w:rPr>
          <w:bCs/>
          <w:color w:val="000000"/>
          <w:sz w:val="24"/>
        </w:rPr>
        <w:t>14、</w:t>
      </w:r>
      <w:r>
        <w:rPr>
          <w:sz w:val="24"/>
        </w:rPr>
        <w:t>由回归直线解释的那一部分离差平方和为</w:t>
      </w:r>
      <w:r>
        <w:rPr>
          <w:bCs/>
          <w:color w:val="000000"/>
          <w:sz w:val="24"/>
        </w:rPr>
        <w:t>（       ）</w:t>
      </w:r>
    </w:p>
    <w:p w14:paraId="0C5F1F99">
      <w:pPr>
        <w:spacing w:line="360" w:lineRule="atLeast"/>
        <w:ind w:firstLine="480" w:firstLineChars="200"/>
        <w:rPr>
          <w:bCs/>
          <w:color w:val="000000"/>
          <w:sz w:val="24"/>
        </w:rPr>
      </w:pPr>
      <w:r>
        <w:rPr>
          <w:bCs/>
          <w:color w:val="000000"/>
          <w:sz w:val="24"/>
        </w:rPr>
        <w:t>A、总离差平方和    B、残差平方和   C、回归平方和    D、剩余平方和</w:t>
      </w:r>
    </w:p>
    <w:p w14:paraId="384BD72C">
      <w:pPr>
        <w:spacing w:line="360" w:lineRule="atLeast"/>
        <w:rPr>
          <w:color w:val="000000"/>
          <w:sz w:val="24"/>
        </w:rPr>
      </w:pPr>
      <w:r>
        <w:rPr>
          <w:color w:val="000000"/>
          <w:sz w:val="24"/>
        </w:rPr>
        <w:t>15、度量估计的回归方程拟合优度的指标为</w:t>
      </w:r>
      <w:r>
        <w:rPr>
          <w:bCs/>
          <w:color w:val="000000"/>
          <w:sz w:val="24"/>
        </w:rPr>
        <w:t>（      ）</w:t>
      </w:r>
    </w:p>
    <w:p w14:paraId="508A7B5D">
      <w:pPr>
        <w:spacing w:line="360" w:lineRule="atLeast"/>
        <w:ind w:firstLine="480" w:firstLineChars="200"/>
        <w:rPr>
          <w:bCs/>
          <w:color w:val="000000"/>
          <w:sz w:val="24"/>
        </w:rPr>
      </w:pPr>
      <w:r>
        <w:rPr>
          <w:bCs/>
          <w:color w:val="000000"/>
          <w:sz w:val="24"/>
        </w:rPr>
        <w:t>A、相关系数        B、判定系数     C、回归系数     D、估计量</w:t>
      </w:r>
    </w:p>
    <w:p w14:paraId="6BAB8A74">
      <w:pPr>
        <w:spacing w:line="360" w:lineRule="atLeast"/>
        <w:ind w:firstLine="360" w:firstLineChars="150"/>
        <w:rPr>
          <w:color w:val="000000"/>
          <w:sz w:val="24"/>
        </w:rPr>
      </w:pPr>
    </w:p>
    <w:p w14:paraId="2EEB8505">
      <w:pPr>
        <w:spacing w:line="360" w:lineRule="atLeast"/>
        <w:rPr>
          <w:sz w:val="24"/>
        </w:rPr>
      </w:pPr>
      <w:r>
        <w:rPr>
          <w:sz w:val="24"/>
        </w:rPr>
        <w:t xml:space="preserve">二、某市场调查公司对消费者支付方式和金额进行调查，随机抽取62名消费者调查，对数据进行分析结果如下： </w:t>
      </w:r>
    </w:p>
    <w:tbl>
      <w:tblPr>
        <w:tblStyle w:val="13"/>
        <w:tblW w:w="5112" w:type="dxa"/>
        <w:jc w:val="center"/>
        <w:tblLayout w:type="autofit"/>
        <w:tblCellMar>
          <w:top w:w="0" w:type="dxa"/>
          <w:left w:w="108" w:type="dxa"/>
          <w:bottom w:w="0" w:type="dxa"/>
          <w:right w:w="108" w:type="dxa"/>
        </w:tblCellMar>
      </w:tblPr>
      <w:tblGrid>
        <w:gridCol w:w="1460"/>
        <w:gridCol w:w="1116"/>
        <w:gridCol w:w="1460"/>
        <w:gridCol w:w="1116"/>
      </w:tblGrid>
      <w:tr w14:paraId="12626326">
        <w:tblPrEx>
          <w:tblCellMar>
            <w:top w:w="0" w:type="dxa"/>
            <w:left w:w="108" w:type="dxa"/>
            <w:bottom w:w="0" w:type="dxa"/>
            <w:right w:w="108" w:type="dxa"/>
          </w:tblCellMar>
        </w:tblPrEx>
        <w:trPr>
          <w:trHeight w:val="270" w:hRule="atLeast"/>
          <w:jc w:val="center"/>
        </w:trPr>
        <w:tc>
          <w:tcPr>
            <w:tcW w:w="2556" w:type="dxa"/>
            <w:gridSpan w:val="2"/>
            <w:tcBorders>
              <w:top w:val="single" w:color="auto" w:sz="4" w:space="0"/>
              <w:left w:val="nil"/>
              <w:bottom w:val="single" w:color="auto" w:sz="4" w:space="0"/>
              <w:right w:val="single" w:color="000000" w:sz="4" w:space="0"/>
            </w:tcBorders>
            <w:shd w:val="clear" w:color="auto" w:fill="auto"/>
            <w:noWrap/>
            <w:vAlign w:val="center"/>
          </w:tcPr>
          <w:p w14:paraId="1C5AD47B">
            <w:pPr>
              <w:widowControl/>
              <w:spacing w:line="360" w:lineRule="atLeast"/>
              <w:jc w:val="center"/>
              <w:rPr>
                <w:color w:val="000000"/>
                <w:kern w:val="0"/>
                <w:sz w:val="24"/>
              </w:rPr>
            </w:pPr>
            <w:r>
              <w:rPr>
                <w:color w:val="000000"/>
                <w:kern w:val="0"/>
                <w:sz w:val="24"/>
              </w:rPr>
              <w:t>支付宝支付</w:t>
            </w:r>
          </w:p>
        </w:tc>
        <w:tc>
          <w:tcPr>
            <w:tcW w:w="2556" w:type="dxa"/>
            <w:gridSpan w:val="2"/>
            <w:tcBorders>
              <w:top w:val="single" w:color="auto" w:sz="4" w:space="0"/>
              <w:left w:val="nil"/>
              <w:bottom w:val="single" w:color="auto" w:sz="4" w:space="0"/>
              <w:right w:val="nil"/>
            </w:tcBorders>
            <w:shd w:val="clear" w:color="auto" w:fill="auto"/>
            <w:noWrap/>
            <w:vAlign w:val="center"/>
          </w:tcPr>
          <w:p w14:paraId="639626FB">
            <w:pPr>
              <w:widowControl/>
              <w:spacing w:line="360" w:lineRule="atLeast"/>
              <w:jc w:val="center"/>
              <w:rPr>
                <w:color w:val="000000"/>
                <w:kern w:val="0"/>
                <w:sz w:val="24"/>
              </w:rPr>
            </w:pPr>
            <w:r>
              <w:rPr>
                <w:color w:val="000000"/>
                <w:kern w:val="0"/>
                <w:sz w:val="24"/>
              </w:rPr>
              <w:t>微信支付</w:t>
            </w:r>
          </w:p>
        </w:tc>
      </w:tr>
      <w:tr w14:paraId="2DAF53F3">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638254DC">
            <w:pPr>
              <w:widowControl/>
              <w:spacing w:line="360" w:lineRule="atLeast"/>
              <w:jc w:val="left"/>
              <w:rPr>
                <w:color w:val="000000"/>
                <w:kern w:val="0"/>
                <w:sz w:val="24"/>
              </w:rPr>
            </w:pPr>
            <w:r>
              <w:rPr>
                <w:color w:val="000000"/>
                <w:kern w:val="0"/>
                <w:sz w:val="24"/>
              </w:rPr>
              <w:t>平均</w:t>
            </w:r>
          </w:p>
        </w:tc>
        <w:tc>
          <w:tcPr>
            <w:tcW w:w="1096" w:type="dxa"/>
            <w:tcBorders>
              <w:top w:val="nil"/>
              <w:left w:val="nil"/>
              <w:bottom w:val="nil"/>
              <w:right w:val="single" w:color="auto" w:sz="4" w:space="0"/>
            </w:tcBorders>
            <w:shd w:val="clear" w:color="auto" w:fill="auto"/>
            <w:noWrap/>
            <w:vAlign w:val="center"/>
          </w:tcPr>
          <w:p w14:paraId="19FE74A2">
            <w:pPr>
              <w:widowControl/>
              <w:spacing w:line="360" w:lineRule="atLeast"/>
              <w:jc w:val="right"/>
              <w:rPr>
                <w:color w:val="000000"/>
                <w:kern w:val="0"/>
                <w:sz w:val="24"/>
              </w:rPr>
            </w:pPr>
            <w:r>
              <w:rPr>
                <w:color w:val="000000"/>
                <w:kern w:val="0"/>
                <w:sz w:val="24"/>
              </w:rPr>
              <w:t>（ A ）</w:t>
            </w:r>
          </w:p>
        </w:tc>
        <w:tc>
          <w:tcPr>
            <w:tcW w:w="1460" w:type="dxa"/>
            <w:tcBorders>
              <w:top w:val="nil"/>
              <w:left w:val="nil"/>
              <w:bottom w:val="nil"/>
              <w:right w:val="nil"/>
            </w:tcBorders>
            <w:shd w:val="clear" w:color="auto" w:fill="auto"/>
            <w:noWrap/>
            <w:vAlign w:val="center"/>
          </w:tcPr>
          <w:p w14:paraId="51CD363B">
            <w:pPr>
              <w:widowControl/>
              <w:spacing w:line="360" w:lineRule="atLeast"/>
              <w:jc w:val="left"/>
              <w:rPr>
                <w:color w:val="000000"/>
                <w:kern w:val="0"/>
                <w:sz w:val="24"/>
              </w:rPr>
            </w:pPr>
            <w:r>
              <w:rPr>
                <w:color w:val="000000"/>
                <w:kern w:val="0"/>
                <w:sz w:val="24"/>
              </w:rPr>
              <w:t>平均</w:t>
            </w:r>
          </w:p>
        </w:tc>
        <w:tc>
          <w:tcPr>
            <w:tcW w:w="1096" w:type="dxa"/>
            <w:tcBorders>
              <w:top w:val="nil"/>
              <w:left w:val="nil"/>
              <w:bottom w:val="nil"/>
              <w:right w:val="nil"/>
            </w:tcBorders>
            <w:shd w:val="clear" w:color="auto" w:fill="auto"/>
            <w:noWrap/>
            <w:vAlign w:val="center"/>
          </w:tcPr>
          <w:p w14:paraId="48A644EF">
            <w:pPr>
              <w:widowControl/>
              <w:spacing w:line="360" w:lineRule="atLeast"/>
              <w:jc w:val="right"/>
              <w:rPr>
                <w:color w:val="000000"/>
                <w:kern w:val="0"/>
                <w:sz w:val="24"/>
              </w:rPr>
            </w:pPr>
            <w:r>
              <w:rPr>
                <w:color w:val="000000"/>
                <w:kern w:val="0"/>
                <w:sz w:val="24"/>
              </w:rPr>
              <w:t>40.885</w:t>
            </w:r>
          </w:p>
        </w:tc>
      </w:tr>
      <w:tr w14:paraId="02A810C5">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3A3463ED">
            <w:pPr>
              <w:widowControl/>
              <w:spacing w:line="360" w:lineRule="atLeast"/>
              <w:jc w:val="left"/>
              <w:rPr>
                <w:color w:val="000000"/>
                <w:kern w:val="0"/>
                <w:sz w:val="24"/>
              </w:rPr>
            </w:pPr>
            <w:r>
              <w:rPr>
                <w:color w:val="000000"/>
                <w:kern w:val="0"/>
                <w:sz w:val="24"/>
              </w:rPr>
              <w:t>标准误差</w:t>
            </w:r>
          </w:p>
        </w:tc>
        <w:tc>
          <w:tcPr>
            <w:tcW w:w="1096" w:type="dxa"/>
            <w:tcBorders>
              <w:top w:val="nil"/>
              <w:left w:val="nil"/>
              <w:bottom w:val="nil"/>
              <w:right w:val="single" w:color="auto" w:sz="4" w:space="0"/>
            </w:tcBorders>
            <w:shd w:val="clear" w:color="auto" w:fill="auto"/>
            <w:noWrap/>
            <w:vAlign w:val="center"/>
          </w:tcPr>
          <w:p w14:paraId="06EA3BFD">
            <w:pPr>
              <w:widowControl/>
              <w:spacing w:line="360" w:lineRule="atLeast"/>
              <w:jc w:val="right"/>
              <w:rPr>
                <w:color w:val="000000"/>
                <w:kern w:val="0"/>
                <w:sz w:val="24"/>
              </w:rPr>
            </w:pPr>
            <w:r>
              <w:rPr>
                <w:color w:val="000000"/>
                <w:kern w:val="0"/>
                <w:sz w:val="24"/>
              </w:rPr>
              <w:t>2.470033</w:t>
            </w:r>
          </w:p>
        </w:tc>
        <w:tc>
          <w:tcPr>
            <w:tcW w:w="1460" w:type="dxa"/>
            <w:tcBorders>
              <w:top w:val="nil"/>
              <w:left w:val="nil"/>
              <w:bottom w:val="nil"/>
              <w:right w:val="nil"/>
            </w:tcBorders>
            <w:shd w:val="clear" w:color="auto" w:fill="auto"/>
            <w:noWrap/>
            <w:vAlign w:val="center"/>
          </w:tcPr>
          <w:p w14:paraId="630C17EC">
            <w:pPr>
              <w:widowControl/>
              <w:spacing w:line="360" w:lineRule="atLeast"/>
              <w:jc w:val="left"/>
              <w:rPr>
                <w:color w:val="000000"/>
                <w:kern w:val="0"/>
                <w:sz w:val="24"/>
              </w:rPr>
            </w:pPr>
            <w:r>
              <w:rPr>
                <w:color w:val="000000"/>
                <w:kern w:val="0"/>
                <w:sz w:val="24"/>
              </w:rPr>
              <w:t>标准误差</w:t>
            </w:r>
          </w:p>
        </w:tc>
        <w:tc>
          <w:tcPr>
            <w:tcW w:w="1096" w:type="dxa"/>
            <w:tcBorders>
              <w:top w:val="nil"/>
              <w:left w:val="nil"/>
              <w:bottom w:val="nil"/>
              <w:right w:val="nil"/>
            </w:tcBorders>
            <w:shd w:val="clear" w:color="auto" w:fill="auto"/>
            <w:noWrap/>
            <w:vAlign w:val="center"/>
          </w:tcPr>
          <w:p w14:paraId="61FEAFB8">
            <w:pPr>
              <w:widowControl/>
              <w:spacing w:line="360" w:lineRule="atLeast"/>
              <w:jc w:val="right"/>
              <w:rPr>
                <w:color w:val="000000"/>
                <w:kern w:val="0"/>
                <w:sz w:val="24"/>
              </w:rPr>
            </w:pPr>
            <w:r>
              <w:rPr>
                <w:color w:val="000000"/>
                <w:kern w:val="0"/>
                <w:sz w:val="24"/>
              </w:rPr>
              <w:t>3.171778</w:t>
            </w:r>
          </w:p>
        </w:tc>
      </w:tr>
      <w:tr w14:paraId="1654DFEF">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049810C4">
            <w:pPr>
              <w:widowControl/>
              <w:spacing w:line="360" w:lineRule="atLeast"/>
              <w:jc w:val="left"/>
              <w:rPr>
                <w:color w:val="000000"/>
                <w:kern w:val="0"/>
                <w:sz w:val="24"/>
              </w:rPr>
            </w:pPr>
            <w:r>
              <w:rPr>
                <w:color w:val="000000"/>
                <w:kern w:val="0"/>
                <w:sz w:val="24"/>
              </w:rPr>
              <w:t>中位数</w:t>
            </w:r>
          </w:p>
        </w:tc>
        <w:tc>
          <w:tcPr>
            <w:tcW w:w="1096" w:type="dxa"/>
            <w:tcBorders>
              <w:top w:val="nil"/>
              <w:left w:val="nil"/>
              <w:bottom w:val="nil"/>
              <w:right w:val="single" w:color="auto" w:sz="4" w:space="0"/>
            </w:tcBorders>
            <w:shd w:val="clear" w:color="auto" w:fill="auto"/>
            <w:noWrap/>
            <w:vAlign w:val="center"/>
          </w:tcPr>
          <w:p w14:paraId="58C7CF59">
            <w:pPr>
              <w:widowControl/>
              <w:spacing w:line="360" w:lineRule="atLeast"/>
              <w:jc w:val="right"/>
              <w:rPr>
                <w:color w:val="000000"/>
                <w:kern w:val="0"/>
                <w:sz w:val="24"/>
              </w:rPr>
            </w:pPr>
            <w:r>
              <w:rPr>
                <w:color w:val="000000"/>
                <w:kern w:val="0"/>
                <w:sz w:val="24"/>
              </w:rPr>
              <w:t>41.34</w:t>
            </w:r>
          </w:p>
        </w:tc>
        <w:tc>
          <w:tcPr>
            <w:tcW w:w="1460" w:type="dxa"/>
            <w:tcBorders>
              <w:top w:val="nil"/>
              <w:left w:val="nil"/>
              <w:bottom w:val="nil"/>
              <w:right w:val="nil"/>
            </w:tcBorders>
            <w:shd w:val="clear" w:color="auto" w:fill="auto"/>
            <w:noWrap/>
            <w:vAlign w:val="center"/>
          </w:tcPr>
          <w:p w14:paraId="046A773F">
            <w:pPr>
              <w:widowControl/>
              <w:spacing w:line="360" w:lineRule="atLeast"/>
              <w:jc w:val="left"/>
              <w:rPr>
                <w:color w:val="000000"/>
                <w:kern w:val="0"/>
                <w:sz w:val="24"/>
              </w:rPr>
            </w:pPr>
            <w:r>
              <w:rPr>
                <w:color w:val="000000"/>
                <w:kern w:val="0"/>
                <w:sz w:val="24"/>
              </w:rPr>
              <w:t>中位数</w:t>
            </w:r>
          </w:p>
        </w:tc>
        <w:tc>
          <w:tcPr>
            <w:tcW w:w="1096" w:type="dxa"/>
            <w:tcBorders>
              <w:top w:val="nil"/>
              <w:left w:val="nil"/>
              <w:bottom w:val="nil"/>
              <w:right w:val="nil"/>
            </w:tcBorders>
            <w:shd w:val="clear" w:color="auto" w:fill="auto"/>
            <w:noWrap/>
            <w:vAlign w:val="center"/>
          </w:tcPr>
          <w:p w14:paraId="036D61FD">
            <w:pPr>
              <w:widowControl/>
              <w:spacing w:line="360" w:lineRule="atLeast"/>
              <w:jc w:val="right"/>
              <w:rPr>
                <w:color w:val="000000"/>
                <w:kern w:val="0"/>
                <w:sz w:val="24"/>
              </w:rPr>
            </w:pPr>
            <w:r>
              <w:rPr>
                <w:color w:val="000000"/>
                <w:kern w:val="0"/>
                <w:sz w:val="24"/>
              </w:rPr>
              <w:t>45.33</w:t>
            </w:r>
          </w:p>
        </w:tc>
      </w:tr>
      <w:tr w14:paraId="5A242DBB">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511F9011">
            <w:pPr>
              <w:widowControl/>
              <w:spacing w:line="360" w:lineRule="atLeast"/>
              <w:jc w:val="left"/>
              <w:rPr>
                <w:color w:val="000000"/>
                <w:kern w:val="0"/>
                <w:sz w:val="24"/>
              </w:rPr>
            </w:pPr>
            <w:r>
              <w:rPr>
                <w:color w:val="000000"/>
                <w:kern w:val="0"/>
                <w:sz w:val="24"/>
              </w:rPr>
              <w:t>众数</w:t>
            </w:r>
          </w:p>
        </w:tc>
        <w:tc>
          <w:tcPr>
            <w:tcW w:w="1096" w:type="dxa"/>
            <w:tcBorders>
              <w:top w:val="nil"/>
              <w:left w:val="nil"/>
              <w:bottom w:val="nil"/>
              <w:right w:val="single" w:color="auto" w:sz="4" w:space="0"/>
            </w:tcBorders>
            <w:shd w:val="clear" w:color="auto" w:fill="auto"/>
            <w:noWrap/>
            <w:vAlign w:val="center"/>
          </w:tcPr>
          <w:p w14:paraId="42E6B783">
            <w:pPr>
              <w:widowControl/>
              <w:spacing w:line="360" w:lineRule="atLeast"/>
              <w:jc w:val="center"/>
              <w:rPr>
                <w:color w:val="000000"/>
                <w:kern w:val="0"/>
                <w:sz w:val="24"/>
              </w:rPr>
            </w:pPr>
            <w:r>
              <w:rPr>
                <w:color w:val="000000"/>
                <w:kern w:val="0"/>
                <w:sz w:val="24"/>
              </w:rPr>
              <w:t>#N/A</w:t>
            </w:r>
          </w:p>
        </w:tc>
        <w:tc>
          <w:tcPr>
            <w:tcW w:w="1460" w:type="dxa"/>
            <w:tcBorders>
              <w:top w:val="nil"/>
              <w:left w:val="nil"/>
              <w:bottom w:val="nil"/>
              <w:right w:val="nil"/>
            </w:tcBorders>
            <w:shd w:val="clear" w:color="auto" w:fill="auto"/>
            <w:noWrap/>
            <w:vAlign w:val="center"/>
          </w:tcPr>
          <w:p w14:paraId="281B068A">
            <w:pPr>
              <w:widowControl/>
              <w:spacing w:line="360" w:lineRule="atLeast"/>
              <w:jc w:val="left"/>
              <w:rPr>
                <w:color w:val="000000"/>
                <w:kern w:val="0"/>
                <w:sz w:val="24"/>
              </w:rPr>
            </w:pPr>
            <w:r>
              <w:rPr>
                <w:color w:val="000000"/>
                <w:kern w:val="0"/>
                <w:sz w:val="24"/>
              </w:rPr>
              <w:t>众数</w:t>
            </w:r>
          </w:p>
        </w:tc>
        <w:tc>
          <w:tcPr>
            <w:tcW w:w="1096" w:type="dxa"/>
            <w:tcBorders>
              <w:top w:val="nil"/>
              <w:left w:val="nil"/>
              <w:bottom w:val="nil"/>
              <w:right w:val="nil"/>
            </w:tcBorders>
            <w:shd w:val="clear" w:color="auto" w:fill="auto"/>
            <w:noWrap/>
            <w:vAlign w:val="center"/>
          </w:tcPr>
          <w:p w14:paraId="2FD6AFD4">
            <w:pPr>
              <w:widowControl/>
              <w:spacing w:line="360" w:lineRule="atLeast"/>
              <w:jc w:val="center"/>
              <w:rPr>
                <w:color w:val="000000"/>
                <w:kern w:val="0"/>
                <w:sz w:val="24"/>
              </w:rPr>
            </w:pPr>
            <w:r>
              <w:rPr>
                <w:color w:val="000000"/>
                <w:kern w:val="0"/>
                <w:sz w:val="24"/>
              </w:rPr>
              <w:t>#N/A</w:t>
            </w:r>
          </w:p>
        </w:tc>
      </w:tr>
      <w:tr w14:paraId="555C90E5">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38FB5758">
            <w:pPr>
              <w:widowControl/>
              <w:spacing w:line="360" w:lineRule="atLeast"/>
              <w:jc w:val="left"/>
              <w:rPr>
                <w:color w:val="000000"/>
                <w:kern w:val="0"/>
                <w:sz w:val="24"/>
              </w:rPr>
            </w:pPr>
            <w:r>
              <w:rPr>
                <w:color w:val="000000"/>
                <w:kern w:val="0"/>
                <w:sz w:val="24"/>
              </w:rPr>
              <w:t>标准差</w:t>
            </w:r>
          </w:p>
        </w:tc>
        <w:tc>
          <w:tcPr>
            <w:tcW w:w="1096" w:type="dxa"/>
            <w:tcBorders>
              <w:top w:val="nil"/>
              <w:left w:val="nil"/>
              <w:bottom w:val="nil"/>
              <w:right w:val="single" w:color="auto" w:sz="4" w:space="0"/>
            </w:tcBorders>
            <w:shd w:val="clear" w:color="auto" w:fill="auto"/>
            <w:noWrap/>
            <w:vAlign w:val="center"/>
          </w:tcPr>
          <w:p w14:paraId="1D52A0D7">
            <w:pPr>
              <w:widowControl/>
              <w:spacing w:line="360" w:lineRule="atLeast"/>
              <w:jc w:val="right"/>
              <w:rPr>
                <w:color w:val="000000"/>
                <w:kern w:val="0"/>
                <w:sz w:val="24"/>
              </w:rPr>
            </w:pPr>
            <w:r>
              <w:rPr>
                <w:color w:val="000000"/>
                <w:kern w:val="0"/>
                <w:sz w:val="24"/>
              </w:rPr>
              <w:t>15.62186</w:t>
            </w:r>
          </w:p>
        </w:tc>
        <w:tc>
          <w:tcPr>
            <w:tcW w:w="1460" w:type="dxa"/>
            <w:tcBorders>
              <w:top w:val="nil"/>
              <w:left w:val="nil"/>
              <w:bottom w:val="nil"/>
              <w:right w:val="nil"/>
            </w:tcBorders>
            <w:shd w:val="clear" w:color="auto" w:fill="auto"/>
            <w:noWrap/>
            <w:vAlign w:val="center"/>
          </w:tcPr>
          <w:p w14:paraId="05F111BB">
            <w:pPr>
              <w:widowControl/>
              <w:spacing w:line="360" w:lineRule="atLeast"/>
              <w:jc w:val="left"/>
              <w:rPr>
                <w:color w:val="000000"/>
                <w:kern w:val="0"/>
                <w:sz w:val="24"/>
              </w:rPr>
            </w:pPr>
            <w:r>
              <w:rPr>
                <w:color w:val="000000"/>
                <w:kern w:val="0"/>
                <w:sz w:val="24"/>
              </w:rPr>
              <w:t>标准差</w:t>
            </w:r>
          </w:p>
        </w:tc>
        <w:tc>
          <w:tcPr>
            <w:tcW w:w="1096" w:type="dxa"/>
            <w:tcBorders>
              <w:top w:val="nil"/>
              <w:left w:val="nil"/>
              <w:bottom w:val="nil"/>
              <w:right w:val="nil"/>
            </w:tcBorders>
            <w:shd w:val="clear" w:color="auto" w:fill="auto"/>
            <w:noWrap/>
            <w:vAlign w:val="center"/>
          </w:tcPr>
          <w:p w14:paraId="0C41DA33">
            <w:pPr>
              <w:widowControl/>
              <w:spacing w:line="360" w:lineRule="atLeast"/>
              <w:jc w:val="right"/>
              <w:rPr>
                <w:color w:val="000000"/>
                <w:kern w:val="0"/>
                <w:sz w:val="24"/>
              </w:rPr>
            </w:pPr>
            <w:r>
              <w:rPr>
                <w:color w:val="000000"/>
                <w:kern w:val="0"/>
                <w:sz w:val="24"/>
              </w:rPr>
              <w:t>14.87696</w:t>
            </w:r>
          </w:p>
        </w:tc>
      </w:tr>
      <w:tr w14:paraId="6BCE7F52">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5B2F8E23">
            <w:pPr>
              <w:widowControl/>
              <w:spacing w:line="360" w:lineRule="atLeast"/>
              <w:jc w:val="left"/>
              <w:rPr>
                <w:color w:val="000000"/>
                <w:kern w:val="0"/>
                <w:sz w:val="24"/>
              </w:rPr>
            </w:pPr>
            <w:r>
              <w:rPr>
                <w:color w:val="000000"/>
                <w:kern w:val="0"/>
                <w:sz w:val="24"/>
              </w:rPr>
              <w:t>方差</w:t>
            </w:r>
          </w:p>
        </w:tc>
        <w:tc>
          <w:tcPr>
            <w:tcW w:w="1096" w:type="dxa"/>
            <w:tcBorders>
              <w:top w:val="nil"/>
              <w:left w:val="nil"/>
              <w:bottom w:val="nil"/>
              <w:right w:val="single" w:color="auto" w:sz="4" w:space="0"/>
            </w:tcBorders>
            <w:shd w:val="clear" w:color="auto" w:fill="auto"/>
            <w:noWrap/>
            <w:vAlign w:val="center"/>
          </w:tcPr>
          <w:p w14:paraId="4A6CB29A">
            <w:pPr>
              <w:widowControl/>
              <w:spacing w:line="360" w:lineRule="atLeast"/>
              <w:jc w:val="right"/>
              <w:rPr>
                <w:color w:val="000000"/>
                <w:kern w:val="0"/>
                <w:sz w:val="24"/>
              </w:rPr>
            </w:pPr>
            <w:r>
              <w:rPr>
                <w:color w:val="000000"/>
                <w:kern w:val="0"/>
                <w:sz w:val="24"/>
              </w:rPr>
              <w:t>244.0425</w:t>
            </w:r>
          </w:p>
        </w:tc>
        <w:tc>
          <w:tcPr>
            <w:tcW w:w="1460" w:type="dxa"/>
            <w:tcBorders>
              <w:top w:val="nil"/>
              <w:left w:val="nil"/>
              <w:bottom w:val="nil"/>
              <w:right w:val="nil"/>
            </w:tcBorders>
            <w:shd w:val="clear" w:color="auto" w:fill="auto"/>
            <w:noWrap/>
            <w:vAlign w:val="center"/>
          </w:tcPr>
          <w:p w14:paraId="470C8846">
            <w:pPr>
              <w:widowControl/>
              <w:spacing w:line="360" w:lineRule="atLeast"/>
              <w:jc w:val="left"/>
              <w:rPr>
                <w:color w:val="000000"/>
                <w:kern w:val="0"/>
                <w:sz w:val="24"/>
              </w:rPr>
            </w:pPr>
            <w:r>
              <w:rPr>
                <w:color w:val="000000"/>
                <w:kern w:val="0"/>
                <w:sz w:val="24"/>
              </w:rPr>
              <w:t>方差</w:t>
            </w:r>
          </w:p>
        </w:tc>
        <w:tc>
          <w:tcPr>
            <w:tcW w:w="1096" w:type="dxa"/>
            <w:tcBorders>
              <w:top w:val="nil"/>
              <w:left w:val="nil"/>
              <w:bottom w:val="nil"/>
              <w:right w:val="nil"/>
            </w:tcBorders>
            <w:shd w:val="clear" w:color="auto" w:fill="auto"/>
            <w:noWrap/>
            <w:vAlign w:val="center"/>
          </w:tcPr>
          <w:p w14:paraId="46D4C676">
            <w:pPr>
              <w:widowControl/>
              <w:spacing w:line="360" w:lineRule="atLeast"/>
              <w:jc w:val="right"/>
              <w:rPr>
                <w:color w:val="000000"/>
                <w:kern w:val="0"/>
                <w:sz w:val="24"/>
              </w:rPr>
            </w:pPr>
            <w:r>
              <w:rPr>
                <w:color w:val="000000"/>
                <w:kern w:val="0"/>
                <w:sz w:val="24"/>
              </w:rPr>
              <w:t>（ B ）</w:t>
            </w:r>
          </w:p>
        </w:tc>
      </w:tr>
      <w:tr w14:paraId="66358EE7">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6BF7608D">
            <w:pPr>
              <w:widowControl/>
              <w:spacing w:line="360" w:lineRule="atLeast"/>
              <w:jc w:val="left"/>
              <w:rPr>
                <w:color w:val="000000"/>
                <w:kern w:val="0"/>
                <w:sz w:val="24"/>
              </w:rPr>
            </w:pPr>
            <w:r>
              <w:rPr>
                <w:color w:val="000000"/>
                <w:kern w:val="0"/>
                <w:sz w:val="24"/>
              </w:rPr>
              <w:t>峰度</w:t>
            </w:r>
          </w:p>
        </w:tc>
        <w:tc>
          <w:tcPr>
            <w:tcW w:w="1096" w:type="dxa"/>
            <w:tcBorders>
              <w:top w:val="nil"/>
              <w:left w:val="nil"/>
              <w:bottom w:val="nil"/>
              <w:right w:val="single" w:color="auto" w:sz="4" w:space="0"/>
            </w:tcBorders>
            <w:shd w:val="clear" w:color="auto" w:fill="auto"/>
            <w:noWrap/>
            <w:vAlign w:val="center"/>
          </w:tcPr>
          <w:p w14:paraId="0C3FF37E">
            <w:pPr>
              <w:widowControl/>
              <w:spacing w:line="360" w:lineRule="atLeast"/>
              <w:jc w:val="right"/>
              <w:rPr>
                <w:color w:val="000000"/>
                <w:kern w:val="0"/>
                <w:sz w:val="24"/>
              </w:rPr>
            </w:pPr>
            <w:r>
              <w:rPr>
                <w:color w:val="000000"/>
                <w:kern w:val="0"/>
                <w:sz w:val="24"/>
              </w:rPr>
              <w:t>0.266625</w:t>
            </w:r>
          </w:p>
        </w:tc>
        <w:tc>
          <w:tcPr>
            <w:tcW w:w="1460" w:type="dxa"/>
            <w:tcBorders>
              <w:top w:val="nil"/>
              <w:left w:val="nil"/>
              <w:bottom w:val="nil"/>
              <w:right w:val="nil"/>
            </w:tcBorders>
            <w:shd w:val="clear" w:color="auto" w:fill="auto"/>
            <w:noWrap/>
            <w:vAlign w:val="center"/>
          </w:tcPr>
          <w:p w14:paraId="0C6CDC67">
            <w:pPr>
              <w:widowControl/>
              <w:spacing w:line="360" w:lineRule="atLeast"/>
              <w:jc w:val="left"/>
              <w:rPr>
                <w:color w:val="000000"/>
                <w:kern w:val="0"/>
                <w:sz w:val="24"/>
              </w:rPr>
            </w:pPr>
            <w:r>
              <w:rPr>
                <w:color w:val="000000"/>
                <w:kern w:val="0"/>
                <w:sz w:val="24"/>
              </w:rPr>
              <w:t>峰度</w:t>
            </w:r>
          </w:p>
        </w:tc>
        <w:tc>
          <w:tcPr>
            <w:tcW w:w="1096" w:type="dxa"/>
            <w:tcBorders>
              <w:top w:val="nil"/>
              <w:left w:val="nil"/>
              <w:bottom w:val="nil"/>
              <w:right w:val="nil"/>
            </w:tcBorders>
            <w:shd w:val="clear" w:color="auto" w:fill="auto"/>
            <w:noWrap/>
            <w:vAlign w:val="center"/>
          </w:tcPr>
          <w:p w14:paraId="475014AA">
            <w:pPr>
              <w:widowControl/>
              <w:spacing w:line="360" w:lineRule="atLeast"/>
              <w:jc w:val="right"/>
              <w:rPr>
                <w:color w:val="000000"/>
                <w:kern w:val="0"/>
                <w:sz w:val="24"/>
              </w:rPr>
            </w:pPr>
            <w:r>
              <w:rPr>
                <w:color w:val="000000"/>
                <w:kern w:val="0"/>
                <w:sz w:val="24"/>
              </w:rPr>
              <w:t>-1.00166</w:t>
            </w:r>
          </w:p>
        </w:tc>
      </w:tr>
      <w:tr w14:paraId="6CF55880">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2FB82942">
            <w:pPr>
              <w:widowControl/>
              <w:spacing w:line="360" w:lineRule="atLeast"/>
              <w:jc w:val="left"/>
              <w:rPr>
                <w:color w:val="000000"/>
                <w:kern w:val="0"/>
                <w:sz w:val="24"/>
              </w:rPr>
            </w:pPr>
            <w:r>
              <w:rPr>
                <w:color w:val="000000"/>
                <w:kern w:val="0"/>
                <w:sz w:val="24"/>
              </w:rPr>
              <w:t>偏度</w:t>
            </w:r>
          </w:p>
        </w:tc>
        <w:tc>
          <w:tcPr>
            <w:tcW w:w="1096" w:type="dxa"/>
            <w:tcBorders>
              <w:top w:val="nil"/>
              <w:left w:val="nil"/>
              <w:bottom w:val="nil"/>
              <w:right w:val="single" w:color="auto" w:sz="4" w:space="0"/>
            </w:tcBorders>
            <w:shd w:val="clear" w:color="auto" w:fill="auto"/>
            <w:noWrap/>
            <w:vAlign w:val="center"/>
          </w:tcPr>
          <w:p w14:paraId="47138DB0">
            <w:pPr>
              <w:widowControl/>
              <w:spacing w:line="360" w:lineRule="atLeast"/>
              <w:jc w:val="right"/>
              <w:rPr>
                <w:color w:val="000000"/>
                <w:kern w:val="0"/>
                <w:sz w:val="24"/>
              </w:rPr>
            </w:pPr>
            <w:r>
              <w:rPr>
                <w:color w:val="000000"/>
                <w:kern w:val="0"/>
                <w:sz w:val="24"/>
              </w:rPr>
              <w:t>-0.03301</w:t>
            </w:r>
          </w:p>
        </w:tc>
        <w:tc>
          <w:tcPr>
            <w:tcW w:w="1460" w:type="dxa"/>
            <w:tcBorders>
              <w:top w:val="nil"/>
              <w:left w:val="nil"/>
              <w:bottom w:val="nil"/>
              <w:right w:val="nil"/>
            </w:tcBorders>
            <w:shd w:val="clear" w:color="auto" w:fill="auto"/>
            <w:noWrap/>
            <w:vAlign w:val="center"/>
          </w:tcPr>
          <w:p w14:paraId="542F6211">
            <w:pPr>
              <w:widowControl/>
              <w:spacing w:line="360" w:lineRule="atLeast"/>
              <w:jc w:val="left"/>
              <w:rPr>
                <w:color w:val="000000"/>
                <w:kern w:val="0"/>
                <w:sz w:val="24"/>
              </w:rPr>
            </w:pPr>
            <w:r>
              <w:rPr>
                <w:color w:val="000000"/>
                <w:kern w:val="0"/>
                <w:sz w:val="24"/>
              </w:rPr>
              <w:t>偏度</w:t>
            </w:r>
          </w:p>
        </w:tc>
        <w:tc>
          <w:tcPr>
            <w:tcW w:w="1096" w:type="dxa"/>
            <w:tcBorders>
              <w:top w:val="nil"/>
              <w:left w:val="nil"/>
              <w:bottom w:val="nil"/>
              <w:right w:val="nil"/>
            </w:tcBorders>
            <w:shd w:val="clear" w:color="auto" w:fill="auto"/>
            <w:noWrap/>
            <w:vAlign w:val="center"/>
          </w:tcPr>
          <w:p w14:paraId="38D20ACE">
            <w:pPr>
              <w:widowControl/>
              <w:spacing w:line="360" w:lineRule="atLeast"/>
              <w:jc w:val="right"/>
              <w:rPr>
                <w:color w:val="000000"/>
                <w:kern w:val="0"/>
                <w:sz w:val="24"/>
              </w:rPr>
            </w:pPr>
            <w:r>
              <w:rPr>
                <w:color w:val="000000"/>
                <w:kern w:val="0"/>
                <w:sz w:val="24"/>
              </w:rPr>
              <w:t>-0.11885</w:t>
            </w:r>
          </w:p>
        </w:tc>
      </w:tr>
      <w:tr w14:paraId="4964AF15">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1B511446">
            <w:pPr>
              <w:widowControl/>
              <w:spacing w:line="360" w:lineRule="atLeast"/>
              <w:jc w:val="left"/>
              <w:rPr>
                <w:color w:val="000000"/>
                <w:kern w:val="0"/>
                <w:sz w:val="24"/>
              </w:rPr>
            </w:pPr>
            <w:r>
              <w:rPr>
                <w:color w:val="000000"/>
                <w:kern w:val="0"/>
                <w:sz w:val="24"/>
              </w:rPr>
              <w:t>区域</w:t>
            </w:r>
          </w:p>
        </w:tc>
        <w:tc>
          <w:tcPr>
            <w:tcW w:w="1096" w:type="dxa"/>
            <w:tcBorders>
              <w:top w:val="nil"/>
              <w:left w:val="nil"/>
              <w:bottom w:val="nil"/>
              <w:right w:val="single" w:color="auto" w:sz="4" w:space="0"/>
            </w:tcBorders>
            <w:shd w:val="clear" w:color="auto" w:fill="auto"/>
            <w:noWrap/>
            <w:vAlign w:val="center"/>
          </w:tcPr>
          <w:p w14:paraId="108378F4">
            <w:pPr>
              <w:widowControl/>
              <w:spacing w:line="360" w:lineRule="atLeast"/>
              <w:jc w:val="right"/>
              <w:rPr>
                <w:color w:val="000000"/>
                <w:kern w:val="0"/>
                <w:sz w:val="24"/>
              </w:rPr>
            </w:pPr>
            <w:r>
              <w:rPr>
                <w:color w:val="000000"/>
                <w:kern w:val="0"/>
                <w:sz w:val="24"/>
              </w:rPr>
              <w:t>75.49</w:t>
            </w:r>
          </w:p>
        </w:tc>
        <w:tc>
          <w:tcPr>
            <w:tcW w:w="1460" w:type="dxa"/>
            <w:tcBorders>
              <w:top w:val="nil"/>
              <w:left w:val="nil"/>
              <w:bottom w:val="nil"/>
              <w:right w:val="nil"/>
            </w:tcBorders>
            <w:shd w:val="clear" w:color="auto" w:fill="auto"/>
            <w:noWrap/>
            <w:vAlign w:val="center"/>
          </w:tcPr>
          <w:p w14:paraId="1EC3F2F9">
            <w:pPr>
              <w:widowControl/>
              <w:spacing w:line="360" w:lineRule="atLeast"/>
              <w:jc w:val="left"/>
              <w:rPr>
                <w:color w:val="000000"/>
                <w:kern w:val="0"/>
                <w:sz w:val="24"/>
              </w:rPr>
            </w:pPr>
            <w:r>
              <w:rPr>
                <w:color w:val="000000"/>
                <w:kern w:val="0"/>
                <w:sz w:val="24"/>
              </w:rPr>
              <w:t>区域</w:t>
            </w:r>
          </w:p>
        </w:tc>
        <w:tc>
          <w:tcPr>
            <w:tcW w:w="1096" w:type="dxa"/>
            <w:tcBorders>
              <w:top w:val="nil"/>
              <w:left w:val="nil"/>
              <w:bottom w:val="nil"/>
              <w:right w:val="nil"/>
            </w:tcBorders>
            <w:shd w:val="clear" w:color="auto" w:fill="auto"/>
            <w:noWrap/>
            <w:vAlign w:val="center"/>
          </w:tcPr>
          <w:p w14:paraId="5E4CF520">
            <w:pPr>
              <w:widowControl/>
              <w:spacing w:line="360" w:lineRule="atLeast"/>
              <w:jc w:val="right"/>
              <w:rPr>
                <w:color w:val="000000"/>
                <w:kern w:val="0"/>
                <w:sz w:val="24"/>
              </w:rPr>
            </w:pPr>
            <w:r>
              <w:rPr>
                <w:color w:val="000000"/>
                <w:kern w:val="0"/>
                <w:sz w:val="24"/>
              </w:rPr>
              <w:t>55.33</w:t>
            </w:r>
          </w:p>
        </w:tc>
      </w:tr>
      <w:tr w14:paraId="1B9B836A">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369D8608">
            <w:pPr>
              <w:widowControl/>
              <w:spacing w:line="360" w:lineRule="atLeast"/>
              <w:jc w:val="left"/>
              <w:rPr>
                <w:color w:val="000000"/>
                <w:kern w:val="0"/>
                <w:sz w:val="24"/>
              </w:rPr>
            </w:pPr>
            <w:r>
              <w:rPr>
                <w:color w:val="000000"/>
                <w:kern w:val="0"/>
                <w:sz w:val="24"/>
              </w:rPr>
              <w:t>最小值</w:t>
            </w:r>
          </w:p>
        </w:tc>
        <w:tc>
          <w:tcPr>
            <w:tcW w:w="1096" w:type="dxa"/>
            <w:tcBorders>
              <w:top w:val="nil"/>
              <w:left w:val="nil"/>
              <w:bottom w:val="nil"/>
              <w:right w:val="single" w:color="auto" w:sz="4" w:space="0"/>
            </w:tcBorders>
            <w:shd w:val="clear" w:color="auto" w:fill="auto"/>
            <w:noWrap/>
            <w:vAlign w:val="center"/>
          </w:tcPr>
          <w:p w14:paraId="542BACBC">
            <w:pPr>
              <w:widowControl/>
              <w:spacing w:line="360" w:lineRule="atLeast"/>
              <w:jc w:val="right"/>
              <w:rPr>
                <w:color w:val="000000"/>
                <w:kern w:val="0"/>
                <w:sz w:val="24"/>
              </w:rPr>
            </w:pPr>
            <w:r>
              <w:rPr>
                <w:color w:val="000000"/>
                <w:kern w:val="0"/>
                <w:sz w:val="24"/>
              </w:rPr>
              <w:t>2.67</w:t>
            </w:r>
          </w:p>
        </w:tc>
        <w:tc>
          <w:tcPr>
            <w:tcW w:w="1460" w:type="dxa"/>
            <w:tcBorders>
              <w:top w:val="nil"/>
              <w:left w:val="nil"/>
              <w:bottom w:val="nil"/>
              <w:right w:val="nil"/>
            </w:tcBorders>
            <w:shd w:val="clear" w:color="auto" w:fill="auto"/>
            <w:noWrap/>
            <w:vAlign w:val="center"/>
          </w:tcPr>
          <w:p w14:paraId="2A8E7B3E">
            <w:pPr>
              <w:widowControl/>
              <w:spacing w:line="360" w:lineRule="atLeast"/>
              <w:jc w:val="left"/>
              <w:rPr>
                <w:color w:val="000000"/>
                <w:kern w:val="0"/>
                <w:sz w:val="24"/>
              </w:rPr>
            </w:pPr>
            <w:r>
              <w:rPr>
                <w:color w:val="000000"/>
                <w:kern w:val="0"/>
                <w:sz w:val="24"/>
              </w:rPr>
              <w:t>最小值</w:t>
            </w:r>
          </w:p>
        </w:tc>
        <w:tc>
          <w:tcPr>
            <w:tcW w:w="1096" w:type="dxa"/>
            <w:tcBorders>
              <w:top w:val="nil"/>
              <w:left w:val="nil"/>
              <w:bottom w:val="nil"/>
              <w:right w:val="nil"/>
            </w:tcBorders>
            <w:shd w:val="clear" w:color="auto" w:fill="auto"/>
            <w:noWrap/>
            <w:vAlign w:val="center"/>
          </w:tcPr>
          <w:p w14:paraId="371AD649">
            <w:pPr>
              <w:widowControl/>
              <w:spacing w:line="360" w:lineRule="atLeast"/>
              <w:jc w:val="right"/>
              <w:rPr>
                <w:color w:val="000000"/>
                <w:kern w:val="0"/>
                <w:sz w:val="24"/>
              </w:rPr>
            </w:pPr>
            <w:r>
              <w:rPr>
                <w:color w:val="000000"/>
                <w:kern w:val="0"/>
                <w:sz w:val="24"/>
              </w:rPr>
              <w:t>14.44</w:t>
            </w:r>
          </w:p>
        </w:tc>
      </w:tr>
      <w:tr w14:paraId="04AD4219">
        <w:tblPrEx>
          <w:tblCellMar>
            <w:top w:w="0" w:type="dxa"/>
            <w:left w:w="108" w:type="dxa"/>
            <w:bottom w:w="0" w:type="dxa"/>
            <w:right w:w="108" w:type="dxa"/>
          </w:tblCellMar>
        </w:tblPrEx>
        <w:trPr>
          <w:trHeight w:val="270" w:hRule="atLeast"/>
          <w:jc w:val="center"/>
        </w:trPr>
        <w:tc>
          <w:tcPr>
            <w:tcW w:w="1460" w:type="dxa"/>
            <w:tcBorders>
              <w:top w:val="nil"/>
              <w:left w:val="nil"/>
              <w:bottom w:val="nil"/>
              <w:right w:val="nil"/>
            </w:tcBorders>
            <w:shd w:val="clear" w:color="auto" w:fill="auto"/>
            <w:noWrap/>
            <w:vAlign w:val="center"/>
          </w:tcPr>
          <w:p w14:paraId="380D4BA1">
            <w:pPr>
              <w:widowControl/>
              <w:spacing w:line="360" w:lineRule="atLeast"/>
              <w:jc w:val="left"/>
              <w:rPr>
                <w:color w:val="000000"/>
                <w:kern w:val="0"/>
                <w:sz w:val="24"/>
              </w:rPr>
            </w:pPr>
            <w:r>
              <w:rPr>
                <w:color w:val="000000"/>
                <w:kern w:val="0"/>
                <w:sz w:val="24"/>
              </w:rPr>
              <w:t>最大值</w:t>
            </w:r>
          </w:p>
        </w:tc>
        <w:tc>
          <w:tcPr>
            <w:tcW w:w="1096" w:type="dxa"/>
            <w:tcBorders>
              <w:top w:val="nil"/>
              <w:left w:val="nil"/>
              <w:bottom w:val="nil"/>
              <w:right w:val="single" w:color="auto" w:sz="4" w:space="0"/>
            </w:tcBorders>
            <w:shd w:val="clear" w:color="auto" w:fill="auto"/>
            <w:noWrap/>
            <w:vAlign w:val="center"/>
          </w:tcPr>
          <w:p w14:paraId="711B3C52">
            <w:pPr>
              <w:widowControl/>
              <w:spacing w:line="360" w:lineRule="atLeast"/>
              <w:jc w:val="right"/>
              <w:rPr>
                <w:color w:val="000000"/>
                <w:kern w:val="0"/>
                <w:sz w:val="24"/>
              </w:rPr>
            </w:pPr>
            <w:r>
              <w:rPr>
                <w:color w:val="000000"/>
                <w:kern w:val="0"/>
                <w:sz w:val="24"/>
              </w:rPr>
              <w:t>78.16</w:t>
            </w:r>
          </w:p>
        </w:tc>
        <w:tc>
          <w:tcPr>
            <w:tcW w:w="1460" w:type="dxa"/>
            <w:tcBorders>
              <w:top w:val="nil"/>
              <w:left w:val="nil"/>
              <w:bottom w:val="nil"/>
              <w:right w:val="nil"/>
            </w:tcBorders>
            <w:shd w:val="clear" w:color="auto" w:fill="auto"/>
            <w:noWrap/>
            <w:vAlign w:val="center"/>
          </w:tcPr>
          <w:p w14:paraId="3CE61804">
            <w:pPr>
              <w:widowControl/>
              <w:spacing w:line="360" w:lineRule="atLeast"/>
              <w:jc w:val="left"/>
              <w:rPr>
                <w:color w:val="000000"/>
                <w:kern w:val="0"/>
                <w:sz w:val="24"/>
              </w:rPr>
            </w:pPr>
            <w:r>
              <w:rPr>
                <w:color w:val="000000"/>
                <w:kern w:val="0"/>
                <w:sz w:val="24"/>
              </w:rPr>
              <w:t>最大值</w:t>
            </w:r>
          </w:p>
        </w:tc>
        <w:tc>
          <w:tcPr>
            <w:tcW w:w="1096" w:type="dxa"/>
            <w:tcBorders>
              <w:top w:val="nil"/>
              <w:left w:val="nil"/>
              <w:bottom w:val="nil"/>
              <w:right w:val="nil"/>
            </w:tcBorders>
            <w:shd w:val="clear" w:color="auto" w:fill="auto"/>
            <w:noWrap/>
            <w:vAlign w:val="center"/>
          </w:tcPr>
          <w:p w14:paraId="62341F9A">
            <w:pPr>
              <w:widowControl/>
              <w:spacing w:line="360" w:lineRule="atLeast"/>
              <w:jc w:val="right"/>
              <w:rPr>
                <w:color w:val="000000"/>
                <w:kern w:val="0"/>
                <w:sz w:val="24"/>
              </w:rPr>
            </w:pPr>
            <w:r>
              <w:rPr>
                <w:color w:val="000000"/>
                <w:kern w:val="0"/>
                <w:sz w:val="24"/>
              </w:rPr>
              <w:t>69.77</w:t>
            </w:r>
          </w:p>
        </w:tc>
      </w:tr>
      <w:tr w14:paraId="676A1A79">
        <w:tblPrEx>
          <w:tblCellMar>
            <w:top w:w="0" w:type="dxa"/>
            <w:left w:w="108" w:type="dxa"/>
            <w:bottom w:w="0" w:type="dxa"/>
            <w:right w:w="108" w:type="dxa"/>
          </w:tblCellMar>
        </w:tblPrEx>
        <w:trPr>
          <w:trHeight w:val="270" w:hRule="atLeast"/>
          <w:jc w:val="center"/>
        </w:trPr>
        <w:tc>
          <w:tcPr>
            <w:tcW w:w="1460" w:type="dxa"/>
            <w:tcBorders>
              <w:top w:val="nil"/>
              <w:left w:val="nil"/>
              <w:right w:val="nil"/>
            </w:tcBorders>
            <w:shd w:val="clear" w:color="auto" w:fill="auto"/>
            <w:noWrap/>
            <w:vAlign w:val="center"/>
          </w:tcPr>
          <w:p w14:paraId="05CD62D2">
            <w:pPr>
              <w:widowControl/>
              <w:spacing w:line="360" w:lineRule="atLeast"/>
              <w:jc w:val="left"/>
              <w:rPr>
                <w:color w:val="000000"/>
                <w:kern w:val="0"/>
                <w:sz w:val="24"/>
              </w:rPr>
            </w:pPr>
            <w:r>
              <w:rPr>
                <w:color w:val="000000"/>
                <w:kern w:val="0"/>
                <w:sz w:val="24"/>
              </w:rPr>
              <w:t>求和</w:t>
            </w:r>
          </w:p>
        </w:tc>
        <w:tc>
          <w:tcPr>
            <w:tcW w:w="1096" w:type="dxa"/>
            <w:tcBorders>
              <w:top w:val="nil"/>
              <w:left w:val="nil"/>
              <w:right w:val="single" w:color="auto" w:sz="4" w:space="0"/>
            </w:tcBorders>
            <w:shd w:val="clear" w:color="auto" w:fill="auto"/>
            <w:noWrap/>
            <w:vAlign w:val="center"/>
          </w:tcPr>
          <w:p w14:paraId="3354CC6F">
            <w:pPr>
              <w:widowControl/>
              <w:spacing w:line="360" w:lineRule="atLeast"/>
              <w:jc w:val="right"/>
              <w:rPr>
                <w:color w:val="000000"/>
                <w:kern w:val="0"/>
                <w:sz w:val="24"/>
              </w:rPr>
            </w:pPr>
            <w:r>
              <w:rPr>
                <w:color w:val="000000"/>
                <w:kern w:val="0"/>
                <w:sz w:val="24"/>
              </w:rPr>
              <w:t>1709.28</w:t>
            </w:r>
          </w:p>
        </w:tc>
        <w:tc>
          <w:tcPr>
            <w:tcW w:w="1460" w:type="dxa"/>
            <w:tcBorders>
              <w:top w:val="nil"/>
              <w:left w:val="nil"/>
              <w:right w:val="nil"/>
            </w:tcBorders>
            <w:shd w:val="clear" w:color="auto" w:fill="auto"/>
            <w:noWrap/>
            <w:vAlign w:val="center"/>
          </w:tcPr>
          <w:p w14:paraId="5733965D">
            <w:pPr>
              <w:widowControl/>
              <w:spacing w:line="360" w:lineRule="atLeast"/>
              <w:jc w:val="left"/>
              <w:rPr>
                <w:color w:val="000000"/>
                <w:kern w:val="0"/>
                <w:sz w:val="24"/>
              </w:rPr>
            </w:pPr>
            <w:r>
              <w:rPr>
                <w:color w:val="000000"/>
                <w:kern w:val="0"/>
                <w:sz w:val="24"/>
              </w:rPr>
              <w:t>求和</w:t>
            </w:r>
          </w:p>
        </w:tc>
        <w:tc>
          <w:tcPr>
            <w:tcW w:w="1096" w:type="dxa"/>
            <w:tcBorders>
              <w:top w:val="nil"/>
              <w:left w:val="nil"/>
              <w:right w:val="nil"/>
            </w:tcBorders>
            <w:shd w:val="clear" w:color="auto" w:fill="auto"/>
            <w:noWrap/>
            <w:vAlign w:val="center"/>
          </w:tcPr>
          <w:p w14:paraId="711C5808">
            <w:pPr>
              <w:widowControl/>
              <w:spacing w:line="360" w:lineRule="atLeast"/>
              <w:jc w:val="right"/>
              <w:rPr>
                <w:color w:val="000000"/>
                <w:kern w:val="0"/>
                <w:sz w:val="24"/>
              </w:rPr>
            </w:pPr>
            <w:r>
              <w:rPr>
                <w:color w:val="000000"/>
                <w:kern w:val="0"/>
                <w:sz w:val="24"/>
              </w:rPr>
              <w:t>899.47</w:t>
            </w:r>
          </w:p>
        </w:tc>
      </w:tr>
      <w:tr w14:paraId="394C1FF0">
        <w:tblPrEx>
          <w:tblCellMar>
            <w:top w:w="0" w:type="dxa"/>
            <w:left w:w="108" w:type="dxa"/>
            <w:bottom w:w="0" w:type="dxa"/>
            <w:right w:w="108" w:type="dxa"/>
          </w:tblCellMar>
        </w:tblPrEx>
        <w:trPr>
          <w:trHeight w:val="270" w:hRule="atLeast"/>
          <w:jc w:val="center"/>
        </w:trPr>
        <w:tc>
          <w:tcPr>
            <w:tcW w:w="1460" w:type="dxa"/>
            <w:tcBorders>
              <w:top w:val="nil"/>
              <w:left w:val="nil"/>
              <w:bottom w:val="single" w:color="auto" w:sz="4" w:space="0"/>
              <w:right w:val="nil"/>
            </w:tcBorders>
            <w:shd w:val="clear" w:color="auto" w:fill="auto"/>
            <w:noWrap/>
            <w:vAlign w:val="center"/>
          </w:tcPr>
          <w:p w14:paraId="6C867FA0">
            <w:pPr>
              <w:widowControl/>
              <w:spacing w:line="360" w:lineRule="atLeast"/>
              <w:jc w:val="left"/>
              <w:rPr>
                <w:color w:val="000000"/>
                <w:kern w:val="0"/>
                <w:sz w:val="24"/>
              </w:rPr>
            </w:pPr>
            <w:r>
              <w:rPr>
                <w:color w:val="000000"/>
                <w:kern w:val="0"/>
                <w:sz w:val="24"/>
              </w:rPr>
              <w:t>观测数</w:t>
            </w:r>
          </w:p>
        </w:tc>
        <w:tc>
          <w:tcPr>
            <w:tcW w:w="1096" w:type="dxa"/>
            <w:tcBorders>
              <w:top w:val="nil"/>
              <w:left w:val="nil"/>
              <w:bottom w:val="single" w:color="auto" w:sz="4" w:space="0"/>
              <w:right w:val="single" w:color="auto" w:sz="4" w:space="0"/>
            </w:tcBorders>
            <w:shd w:val="clear" w:color="auto" w:fill="auto"/>
            <w:noWrap/>
            <w:vAlign w:val="center"/>
          </w:tcPr>
          <w:p w14:paraId="7EDB1E00">
            <w:pPr>
              <w:widowControl/>
              <w:spacing w:line="360" w:lineRule="atLeast"/>
              <w:jc w:val="right"/>
              <w:rPr>
                <w:color w:val="000000"/>
                <w:kern w:val="0"/>
                <w:sz w:val="24"/>
              </w:rPr>
            </w:pPr>
            <w:r>
              <w:rPr>
                <w:color w:val="000000"/>
                <w:kern w:val="0"/>
                <w:sz w:val="24"/>
              </w:rPr>
              <w:t>40</w:t>
            </w:r>
          </w:p>
        </w:tc>
        <w:tc>
          <w:tcPr>
            <w:tcW w:w="1460" w:type="dxa"/>
            <w:tcBorders>
              <w:top w:val="nil"/>
              <w:left w:val="nil"/>
              <w:bottom w:val="single" w:color="auto" w:sz="4" w:space="0"/>
              <w:right w:val="nil"/>
            </w:tcBorders>
            <w:shd w:val="clear" w:color="auto" w:fill="auto"/>
            <w:noWrap/>
            <w:vAlign w:val="center"/>
          </w:tcPr>
          <w:p w14:paraId="371AD006">
            <w:pPr>
              <w:widowControl/>
              <w:spacing w:line="360" w:lineRule="atLeast"/>
              <w:jc w:val="left"/>
              <w:rPr>
                <w:color w:val="000000"/>
                <w:kern w:val="0"/>
                <w:sz w:val="24"/>
              </w:rPr>
            </w:pPr>
            <w:r>
              <w:rPr>
                <w:color w:val="000000"/>
                <w:kern w:val="0"/>
                <w:sz w:val="24"/>
              </w:rPr>
              <w:t>观测数</w:t>
            </w:r>
          </w:p>
        </w:tc>
        <w:tc>
          <w:tcPr>
            <w:tcW w:w="1096" w:type="dxa"/>
            <w:tcBorders>
              <w:top w:val="nil"/>
              <w:left w:val="nil"/>
              <w:bottom w:val="single" w:color="auto" w:sz="4" w:space="0"/>
              <w:right w:val="nil"/>
            </w:tcBorders>
            <w:shd w:val="clear" w:color="auto" w:fill="auto"/>
            <w:noWrap/>
            <w:vAlign w:val="center"/>
          </w:tcPr>
          <w:p w14:paraId="1AAB50EC">
            <w:pPr>
              <w:widowControl/>
              <w:spacing w:line="360" w:lineRule="atLeast"/>
              <w:jc w:val="right"/>
              <w:rPr>
                <w:color w:val="000000"/>
                <w:kern w:val="0"/>
                <w:sz w:val="24"/>
              </w:rPr>
            </w:pPr>
            <w:r>
              <w:rPr>
                <w:color w:val="000000"/>
                <w:kern w:val="0"/>
                <w:sz w:val="24"/>
              </w:rPr>
              <w:t>22</w:t>
            </w:r>
          </w:p>
        </w:tc>
      </w:tr>
    </w:tbl>
    <w:p w14:paraId="3872087D">
      <w:pPr>
        <w:spacing w:line="360" w:lineRule="atLeast"/>
        <w:rPr>
          <w:sz w:val="24"/>
        </w:rPr>
      </w:pPr>
    </w:p>
    <w:p w14:paraId="09BC7622">
      <w:pPr>
        <w:spacing w:line="360" w:lineRule="atLeast"/>
        <w:rPr>
          <w:sz w:val="24"/>
        </w:rPr>
      </w:pPr>
      <w:r>
        <w:rPr>
          <w:sz w:val="24"/>
        </w:rPr>
        <w:t>（1）请将表格中括号内的数值补充完整；</w:t>
      </w:r>
    </w:p>
    <w:p w14:paraId="2A8BF4D3">
      <w:pPr>
        <w:spacing w:line="360" w:lineRule="atLeast"/>
        <w:rPr>
          <w:sz w:val="24"/>
        </w:rPr>
      </w:pPr>
      <w:r>
        <w:rPr>
          <w:sz w:val="24"/>
        </w:rPr>
        <w:t>（2）请计算两种支付方式的离散系数，并比较两种支付方式的离散程度。</w:t>
      </w:r>
    </w:p>
    <w:p w14:paraId="6818863A">
      <w:pPr>
        <w:snapToGrid w:val="0"/>
        <w:spacing w:line="360" w:lineRule="atLeast"/>
        <w:rPr>
          <w:sz w:val="24"/>
        </w:rPr>
      </w:pPr>
    </w:p>
    <w:p w14:paraId="0FE250D1">
      <w:pPr>
        <w:snapToGrid w:val="0"/>
        <w:spacing w:line="360" w:lineRule="atLeast"/>
        <w:ind w:left="-1" w:leftChars="-1" w:hanging="1"/>
        <w:rPr>
          <w:sz w:val="24"/>
        </w:rPr>
      </w:pPr>
      <w:r>
        <w:rPr>
          <w:sz w:val="24"/>
        </w:rPr>
        <w:t xml:space="preserve">三、已知某电子元件的使用寿命X呈正态分布，使用寿命的平均时间为1200小时，标准差为45小时。请计算，该电子元件使用寿命在1180小时至1220小时的概率。（已知Z~N(0, 1), P (z </w:t>
      </w:r>
      <w:r>
        <w:rPr>
          <w:sz w:val="24"/>
        </w:rPr>
        <w:sym w:font="Symbol" w:char="F0A3"/>
      </w:r>
      <w:r>
        <w:rPr>
          <w:sz w:val="24"/>
        </w:rPr>
        <w:t>0.4444)=0.6716）</w:t>
      </w:r>
    </w:p>
    <w:p w14:paraId="354D03B1">
      <w:pPr>
        <w:snapToGrid w:val="0"/>
        <w:spacing w:line="360" w:lineRule="atLeast"/>
        <w:ind w:left="360" w:hanging="360" w:hangingChars="150"/>
        <w:rPr>
          <w:sz w:val="24"/>
        </w:rPr>
      </w:pPr>
    </w:p>
    <w:p w14:paraId="11F1DC3D">
      <w:pPr>
        <w:snapToGrid w:val="0"/>
        <w:spacing w:line="360" w:lineRule="atLeast"/>
        <w:ind w:left="-1" w:leftChars="-1" w:hanging="1"/>
        <w:rPr>
          <w:sz w:val="24"/>
        </w:rPr>
      </w:pPr>
      <w:r>
        <w:rPr>
          <w:sz w:val="24"/>
        </w:rPr>
        <w:t>四、某村有500农户，已知农户年收入的总体方差为4000000，按随机原则重复抽取100户调查，得平均每户年收入为16000。请写出，</w:t>
      </w:r>
      <w:r>
        <w:rPr>
          <w:b/>
          <w:sz w:val="24"/>
        </w:rPr>
        <w:t>90%置信水平</w:t>
      </w:r>
      <w:r>
        <w:rPr>
          <w:sz w:val="24"/>
        </w:rPr>
        <w:t>下全村平均每户年收入的置信区间。（已知Z</w:t>
      </w:r>
      <w:r>
        <w:rPr>
          <w:sz w:val="24"/>
          <w:vertAlign w:val="subscript"/>
        </w:rPr>
        <w:t>0.05</w:t>
      </w:r>
      <w:r>
        <w:rPr>
          <w:sz w:val="24"/>
        </w:rPr>
        <w:t>=1.645, Z</w:t>
      </w:r>
      <w:r>
        <w:rPr>
          <w:sz w:val="24"/>
          <w:vertAlign w:val="subscript"/>
        </w:rPr>
        <w:t>0.1</w:t>
      </w:r>
      <w:r>
        <w:rPr>
          <w:sz w:val="24"/>
        </w:rPr>
        <w:t>=1.282）</w:t>
      </w:r>
    </w:p>
    <w:p w14:paraId="069ACA75">
      <w:pPr>
        <w:snapToGrid w:val="0"/>
        <w:spacing w:line="360" w:lineRule="atLeast"/>
        <w:rPr>
          <w:sz w:val="24"/>
        </w:rPr>
      </w:pPr>
    </w:p>
    <w:p w14:paraId="1ABAA5F2">
      <w:pPr>
        <w:snapToGrid w:val="0"/>
        <w:spacing w:line="360" w:lineRule="atLeast"/>
        <w:rPr>
          <w:sz w:val="24"/>
        </w:rPr>
      </w:pPr>
      <w:r>
        <w:rPr>
          <w:sz w:val="24"/>
        </w:rPr>
        <w:t>五、某厂商生产的元件使用寿命服从正态分布（700，60</w:t>
      </w:r>
      <w:r>
        <w:rPr>
          <w:sz w:val="24"/>
          <w:vertAlign w:val="superscript"/>
        </w:rPr>
        <w:t>2</w:t>
      </w:r>
      <w:r>
        <w:rPr>
          <w:sz w:val="24"/>
        </w:rPr>
        <w:t>），现厂商更换新工艺，取100个元件进行检验，测得其平均使用寿命为720小时。请回答，在</w:t>
      </w:r>
      <w:r>
        <w:rPr>
          <w:position w:val="-6"/>
          <w:sz w:val="24"/>
        </w:rPr>
        <w:object>
          <v:shape id="_x0000_i1025" o:spt="75" type="#_x0000_t75" style="height:11.2pt;width:12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sz w:val="24"/>
        </w:rPr>
        <w:t>=0.05的显著性水平下，更换新工艺后元件使用寿命的总体均值与之前相比是否有了显著提高？（已知 Z</w:t>
      </w:r>
      <w:r>
        <w:rPr>
          <w:sz w:val="24"/>
          <w:vertAlign w:val="subscript"/>
        </w:rPr>
        <w:t>0.025</w:t>
      </w:r>
      <w:r>
        <w:rPr>
          <w:sz w:val="24"/>
        </w:rPr>
        <w:t>=1.96, Z</w:t>
      </w:r>
      <w:r>
        <w:rPr>
          <w:sz w:val="24"/>
          <w:vertAlign w:val="subscript"/>
        </w:rPr>
        <w:t>0.05</w:t>
      </w:r>
      <w:r>
        <w:rPr>
          <w:sz w:val="24"/>
        </w:rPr>
        <w:t>=1.645, ）</w:t>
      </w:r>
    </w:p>
    <w:p w14:paraId="057D0145">
      <w:pPr>
        <w:snapToGrid w:val="0"/>
        <w:spacing w:line="360" w:lineRule="atLeast"/>
        <w:rPr>
          <w:sz w:val="24"/>
        </w:rPr>
      </w:pPr>
    </w:p>
    <w:p w14:paraId="7B6CF5E3">
      <w:pPr>
        <w:snapToGrid w:val="0"/>
        <w:spacing w:line="360" w:lineRule="atLeast"/>
        <w:rPr>
          <w:sz w:val="24"/>
        </w:rPr>
      </w:pPr>
      <w:r>
        <w:rPr>
          <w:sz w:val="24"/>
        </w:rPr>
        <w:t>六、某厂商准备购进一批原材料，现有3家供应商愿意供货，为了比较3家供应商原材料的质量，分别从3家供应商随机抽取10件材料进行实验，为了分析3家供应商的原材料平均质量之间有无差异，采用单因素方差分析结果如下：</w:t>
      </w:r>
    </w:p>
    <w:tbl>
      <w:tblPr>
        <w:tblStyle w:val="13"/>
        <w:tblW w:w="6269" w:type="dxa"/>
        <w:tblInd w:w="93" w:type="dxa"/>
        <w:tblLayout w:type="autofit"/>
        <w:tblCellMar>
          <w:top w:w="0" w:type="dxa"/>
          <w:left w:w="108" w:type="dxa"/>
          <w:bottom w:w="0" w:type="dxa"/>
          <w:right w:w="108" w:type="dxa"/>
        </w:tblCellMar>
      </w:tblPr>
      <w:tblGrid>
        <w:gridCol w:w="1457"/>
        <w:gridCol w:w="1207"/>
        <w:gridCol w:w="1097"/>
        <w:gridCol w:w="1116"/>
        <w:gridCol w:w="1392"/>
      </w:tblGrid>
      <w:tr w14:paraId="7272B8D1">
        <w:tblPrEx>
          <w:tblCellMar>
            <w:top w:w="0" w:type="dxa"/>
            <w:left w:w="108" w:type="dxa"/>
            <w:bottom w:w="0" w:type="dxa"/>
            <w:right w:w="108" w:type="dxa"/>
          </w:tblCellMar>
        </w:tblPrEx>
        <w:trPr>
          <w:trHeight w:val="300" w:hRule="atLeast"/>
        </w:trPr>
        <w:tc>
          <w:tcPr>
            <w:tcW w:w="1457" w:type="dxa"/>
            <w:tcBorders>
              <w:top w:val="nil"/>
              <w:left w:val="nil"/>
              <w:bottom w:val="nil"/>
              <w:right w:val="nil"/>
            </w:tcBorders>
            <w:shd w:val="clear" w:color="auto" w:fill="auto"/>
            <w:noWrap/>
            <w:vAlign w:val="center"/>
          </w:tcPr>
          <w:p w14:paraId="1E220B24">
            <w:pPr>
              <w:widowControl/>
              <w:spacing w:line="360" w:lineRule="atLeast"/>
              <w:jc w:val="left"/>
              <w:rPr>
                <w:kern w:val="0"/>
                <w:sz w:val="24"/>
              </w:rPr>
            </w:pPr>
            <w:r>
              <w:rPr>
                <w:kern w:val="0"/>
                <w:sz w:val="24"/>
              </w:rPr>
              <w:t>SUMMARY</w:t>
            </w:r>
          </w:p>
        </w:tc>
        <w:tc>
          <w:tcPr>
            <w:tcW w:w="1207" w:type="dxa"/>
            <w:tcBorders>
              <w:top w:val="nil"/>
              <w:left w:val="nil"/>
              <w:bottom w:val="nil"/>
              <w:right w:val="nil"/>
            </w:tcBorders>
            <w:shd w:val="clear" w:color="auto" w:fill="auto"/>
            <w:noWrap/>
            <w:vAlign w:val="center"/>
          </w:tcPr>
          <w:p w14:paraId="1B12195B">
            <w:pPr>
              <w:widowControl/>
              <w:spacing w:line="360" w:lineRule="atLeast"/>
              <w:jc w:val="left"/>
              <w:rPr>
                <w:kern w:val="0"/>
                <w:sz w:val="24"/>
              </w:rPr>
            </w:pPr>
          </w:p>
        </w:tc>
        <w:tc>
          <w:tcPr>
            <w:tcW w:w="1097" w:type="dxa"/>
            <w:tcBorders>
              <w:top w:val="nil"/>
              <w:left w:val="nil"/>
              <w:bottom w:val="nil"/>
              <w:right w:val="nil"/>
            </w:tcBorders>
            <w:shd w:val="clear" w:color="auto" w:fill="auto"/>
            <w:noWrap/>
            <w:vAlign w:val="center"/>
          </w:tcPr>
          <w:p w14:paraId="20637128">
            <w:pPr>
              <w:widowControl/>
              <w:spacing w:line="360" w:lineRule="atLeast"/>
              <w:jc w:val="left"/>
              <w:rPr>
                <w:kern w:val="0"/>
                <w:sz w:val="24"/>
              </w:rPr>
            </w:pPr>
          </w:p>
        </w:tc>
        <w:tc>
          <w:tcPr>
            <w:tcW w:w="1116" w:type="dxa"/>
            <w:tcBorders>
              <w:top w:val="nil"/>
              <w:left w:val="nil"/>
              <w:bottom w:val="nil"/>
              <w:right w:val="nil"/>
            </w:tcBorders>
            <w:shd w:val="clear" w:color="auto" w:fill="auto"/>
            <w:noWrap/>
            <w:vAlign w:val="center"/>
          </w:tcPr>
          <w:p w14:paraId="21F8CEBE">
            <w:pPr>
              <w:widowControl/>
              <w:spacing w:line="360" w:lineRule="atLeast"/>
              <w:jc w:val="left"/>
              <w:rPr>
                <w:kern w:val="0"/>
                <w:sz w:val="24"/>
              </w:rPr>
            </w:pPr>
          </w:p>
        </w:tc>
        <w:tc>
          <w:tcPr>
            <w:tcW w:w="1392" w:type="dxa"/>
            <w:tcBorders>
              <w:top w:val="nil"/>
              <w:left w:val="nil"/>
              <w:bottom w:val="nil"/>
              <w:right w:val="nil"/>
            </w:tcBorders>
            <w:shd w:val="clear" w:color="auto" w:fill="auto"/>
            <w:noWrap/>
            <w:vAlign w:val="center"/>
          </w:tcPr>
          <w:p w14:paraId="6120263D">
            <w:pPr>
              <w:widowControl/>
              <w:spacing w:line="360" w:lineRule="atLeast"/>
              <w:jc w:val="left"/>
              <w:rPr>
                <w:kern w:val="0"/>
                <w:sz w:val="24"/>
              </w:rPr>
            </w:pPr>
          </w:p>
        </w:tc>
      </w:tr>
      <w:tr w14:paraId="2EFA7430">
        <w:tblPrEx>
          <w:tblCellMar>
            <w:top w:w="0" w:type="dxa"/>
            <w:left w:w="108" w:type="dxa"/>
            <w:bottom w:w="0" w:type="dxa"/>
            <w:right w:w="108" w:type="dxa"/>
          </w:tblCellMar>
        </w:tblPrEx>
        <w:trPr>
          <w:trHeight w:val="285" w:hRule="atLeast"/>
        </w:trPr>
        <w:tc>
          <w:tcPr>
            <w:tcW w:w="1457" w:type="dxa"/>
            <w:tcBorders>
              <w:top w:val="single" w:color="auto" w:sz="8" w:space="0"/>
              <w:left w:val="nil"/>
              <w:bottom w:val="single" w:color="auto" w:sz="4" w:space="0"/>
              <w:right w:val="nil"/>
            </w:tcBorders>
            <w:shd w:val="clear" w:color="auto" w:fill="auto"/>
            <w:noWrap/>
            <w:vAlign w:val="center"/>
          </w:tcPr>
          <w:p w14:paraId="36292436">
            <w:pPr>
              <w:widowControl/>
              <w:spacing w:line="360" w:lineRule="atLeast"/>
              <w:jc w:val="center"/>
              <w:rPr>
                <w:kern w:val="0"/>
                <w:sz w:val="24"/>
              </w:rPr>
            </w:pPr>
            <w:r>
              <w:rPr>
                <w:kern w:val="0"/>
                <w:sz w:val="24"/>
              </w:rPr>
              <w:t>组</w:t>
            </w:r>
          </w:p>
        </w:tc>
        <w:tc>
          <w:tcPr>
            <w:tcW w:w="1207" w:type="dxa"/>
            <w:tcBorders>
              <w:top w:val="single" w:color="auto" w:sz="8" w:space="0"/>
              <w:left w:val="nil"/>
              <w:bottom w:val="single" w:color="auto" w:sz="4" w:space="0"/>
              <w:right w:val="nil"/>
            </w:tcBorders>
            <w:shd w:val="clear" w:color="auto" w:fill="auto"/>
            <w:noWrap/>
            <w:vAlign w:val="center"/>
          </w:tcPr>
          <w:p w14:paraId="635EEFE0">
            <w:pPr>
              <w:widowControl/>
              <w:spacing w:line="360" w:lineRule="atLeast"/>
              <w:jc w:val="center"/>
              <w:rPr>
                <w:kern w:val="0"/>
                <w:sz w:val="24"/>
              </w:rPr>
            </w:pPr>
            <w:r>
              <w:rPr>
                <w:kern w:val="0"/>
                <w:sz w:val="24"/>
              </w:rPr>
              <w:t>观测数</w:t>
            </w:r>
          </w:p>
        </w:tc>
        <w:tc>
          <w:tcPr>
            <w:tcW w:w="1097" w:type="dxa"/>
            <w:tcBorders>
              <w:top w:val="single" w:color="auto" w:sz="8" w:space="0"/>
              <w:left w:val="nil"/>
              <w:bottom w:val="single" w:color="auto" w:sz="4" w:space="0"/>
              <w:right w:val="nil"/>
            </w:tcBorders>
            <w:shd w:val="clear" w:color="auto" w:fill="auto"/>
            <w:noWrap/>
            <w:vAlign w:val="center"/>
          </w:tcPr>
          <w:p w14:paraId="4C25506C">
            <w:pPr>
              <w:widowControl/>
              <w:spacing w:line="360" w:lineRule="atLeast"/>
              <w:jc w:val="center"/>
              <w:rPr>
                <w:kern w:val="0"/>
                <w:sz w:val="24"/>
              </w:rPr>
            </w:pPr>
            <w:r>
              <w:rPr>
                <w:kern w:val="0"/>
                <w:sz w:val="24"/>
              </w:rPr>
              <w:t>求和</w:t>
            </w:r>
          </w:p>
        </w:tc>
        <w:tc>
          <w:tcPr>
            <w:tcW w:w="1116" w:type="dxa"/>
            <w:tcBorders>
              <w:top w:val="single" w:color="auto" w:sz="8" w:space="0"/>
              <w:left w:val="nil"/>
              <w:bottom w:val="single" w:color="auto" w:sz="4" w:space="0"/>
              <w:right w:val="nil"/>
            </w:tcBorders>
            <w:shd w:val="clear" w:color="auto" w:fill="auto"/>
            <w:noWrap/>
            <w:vAlign w:val="center"/>
          </w:tcPr>
          <w:p w14:paraId="4E8B163A">
            <w:pPr>
              <w:widowControl/>
              <w:spacing w:line="360" w:lineRule="atLeast"/>
              <w:jc w:val="center"/>
              <w:rPr>
                <w:kern w:val="0"/>
                <w:sz w:val="24"/>
              </w:rPr>
            </w:pPr>
            <w:r>
              <w:rPr>
                <w:kern w:val="0"/>
                <w:sz w:val="24"/>
              </w:rPr>
              <w:t>平均</w:t>
            </w:r>
          </w:p>
        </w:tc>
        <w:tc>
          <w:tcPr>
            <w:tcW w:w="1392" w:type="dxa"/>
            <w:tcBorders>
              <w:top w:val="single" w:color="auto" w:sz="8" w:space="0"/>
              <w:left w:val="nil"/>
              <w:bottom w:val="single" w:color="auto" w:sz="4" w:space="0"/>
              <w:right w:val="nil"/>
            </w:tcBorders>
            <w:shd w:val="clear" w:color="auto" w:fill="auto"/>
            <w:noWrap/>
            <w:vAlign w:val="center"/>
          </w:tcPr>
          <w:p w14:paraId="48E0847D">
            <w:pPr>
              <w:widowControl/>
              <w:spacing w:line="360" w:lineRule="atLeast"/>
              <w:jc w:val="center"/>
              <w:rPr>
                <w:kern w:val="0"/>
                <w:sz w:val="24"/>
              </w:rPr>
            </w:pPr>
            <w:r>
              <w:rPr>
                <w:kern w:val="0"/>
                <w:sz w:val="24"/>
              </w:rPr>
              <w:t>方差</w:t>
            </w:r>
          </w:p>
        </w:tc>
      </w:tr>
      <w:tr w14:paraId="4A7ADA4F">
        <w:trPr>
          <w:trHeight w:val="285" w:hRule="atLeast"/>
        </w:trPr>
        <w:tc>
          <w:tcPr>
            <w:tcW w:w="1457" w:type="dxa"/>
            <w:tcBorders>
              <w:top w:val="nil"/>
              <w:left w:val="nil"/>
              <w:bottom w:val="nil"/>
              <w:right w:val="nil"/>
            </w:tcBorders>
            <w:shd w:val="clear" w:color="auto" w:fill="auto"/>
            <w:noWrap/>
            <w:vAlign w:val="center"/>
          </w:tcPr>
          <w:p w14:paraId="59483126">
            <w:pPr>
              <w:widowControl/>
              <w:spacing w:line="360" w:lineRule="atLeast"/>
              <w:jc w:val="left"/>
              <w:rPr>
                <w:kern w:val="0"/>
                <w:sz w:val="24"/>
              </w:rPr>
            </w:pPr>
            <w:r>
              <w:rPr>
                <w:kern w:val="0"/>
                <w:sz w:val="24"/>
              </w:rPr>
              <w:t>供应商1</w:t>
            </w:r>
          </w:p>
        </w:tc>
        <w:tc>
          <w:tcPr>
            <w:tcW w:w="1207" w:type="dxa"/>
            <w:tcBorders>
              <w:top w:val="nil"/>
              <w:left w:val="nil"/>
              <w:bottom w:val="nil"/>
              <w:right w:val="nil"/>
            </w:tcBorders>
            <w:shd w:val="clear" w:color="auto" w:fill="auto"/>
            <w:noWrap/>
            <w:vAlign w:val="center"/>
          </w:tcPr>
          <w:p w14:paraId="4192653B">
            <w:pPr>
              <w:widowControl/>
              <w:spacing w:line="360" w:lineRule="atLeast"/>
              <w:jc w:val="right"/>
              <w:rPr>
                <w:kern w:val="0"/>
                <w:sz w:val="24"/>
              </w:rPr>
            </w:pPr>
            <w:r>
              <w:rPr>
                <w:kern w:val="0"/>
                <w:sz w:val="24"/>
              </w:rPr>
              <w:t>10</w:t>
            </w:r>
          </w:p>
        </w:tc>
        <w:tc>
          <w:tcPr>
            <w:tcW w:w="1097" w:type="dxa"/>
            <w:tcBorders>
              <w:top w:val="nil"/>
              <w:left w:val="nil"/>
              <w:bottom w:val="nil"/>
              <w:right w:val="nil"/>
            </w:tcBorders>
            <w:shd w:val="clear" w:color="auto" w:fill="auto"/>
            <w:noWrap/>
            <w:vAlign w:val="center"/>
          </w:tcPr>
          <w:p w14:paraId="28426DE3">
            <w:pPr>
              <w:widowControl/>
              <w:spacing w:line="360" w:lineRule="atLeast"/>
              <w:jc w:val="right"/>
              <w:rPr>
                <w:kern w:val="0"/>
                <w:sz w:val="24"/>
              </w:rPr>
            </w:pPr>
            <w:r>
              <w:rPr>
                <w:kern w:val="0"/>
                <w:sz w:val="24"/>
              </w:rPr>
              <w:t>442</w:t>
            </w:r>
          </w:p>
        </w:tc>
        <w:tc>
          <w:tcPr>
            <w:tcW w:w="1116" w:type="dxa"/>
            <w:tcBorders>
              <w:top w:val="nil"/>
              <w:left w:val="nil"/>
              <w:bottom w:val="nil"/>
              <w:right w:val="nil"/>
            </w:tcBorders>
            <w:shd w:val="clear" w:color="auto" w:fill="auto"/>
            <w:noWrap/>
            <w:vAlign w:val="center"/>
          </w:tcPr>
          <w:p w14:paraId="177E750F">
            <w:pPr>
              <w:widowControl/>
              <w:spacing w:line="360" w:lineRule="atLeast"/>
              <w:jc w:val="right"/>
              <w:rPr>
                <w:kern w:val="0"/>
                <w:sz w:val="24"/>
              </w:rPr>
            </w:pPr>
            <w:r>
              <w:rPr>
                <w:kern w:val="0"/>
                <w:sz w:val="24"/>
              </w:rPr>
              <w:t>44.2</w:t>
            </w:r>
          </w:p>
        </w:tc>
        <w:tc>
          <w:tcPr>
            <w:tcW w:w="1392" w:type="dxa"/>
            <w:tcBorders>
              <w:top w:val="nil"/>
              <w:left w:val="nil"/>
              <w:bottom w:val="nil"/>
              <w:right w:val="nil"/>
            </w:tcBorders>
            <w:shd w:val="clear" w:color="auto" w:fill="auto"/>
            <w:noWrap/>
            <w:vAlign w:val="center"/>
          </w:tcPr>
          <w:p w14:paraId="695D80E3">
            <w:pPr>
              <w:widowControl/>
              <w:spacing w:line="360" w:lineRule="atLeast"/>
              <w:jc w:val="right"/>
              <w:rPr>
                <w:kern w:val="0"/>
                <w:sz w:val="24"/>
              </w:rPr>
            </w:pPr>
            <w:r>
              <w:rPr>
                <w:kern w:val="0"/>
                <w:sz w:val="24"/>
              </w:rPr>
              <w:t>16.4</w:t>
            </w:r>
          </w:p>
        </w:tc>
      </w:tr>
      <w:tr w14:paraId="06AC2905">
        <w:tblPrEx>
          <w:tblCellMar>
            <w:top w:w="0" w:type="dxa"/>
            <w:left w:w="108" w:type="dxa"/>
            <w:bottom w:w="0" w:type="dxa"/>
            <w:right w:w="108" w:type="dxa"/>
          </w:tblCellMar>
        </w:tblPrEx>
        <w:trPr>
          <w:trHeight w:val="285" w:hRule="atLeast"/>
        </w:trPr>
        <w:tc>
          <w:tcPr>
            <w:tcW w:w="1457" w:type="dxa"/>
            <w:tcBorders>
              <w:top w:val="nil"/>
              <w:left w:val="nil"/>
              <w:bottom w:val="nil"/>
              <w:right w:val="nil"/>
            </w:tcBorders>
            <w:shd w:val="clear" w:color="auto" w:fill="auto"/>
            <w:noWrap/>
            <w:vAlign w:val="center"/>
          </w:tcPr>
          <w:p w14:paraId="6615D905">
            <w:pPr>
              <w:widowControl/>
              <w:spacing w:line="360" w:lineRule="atLeast"/>
              <w:jc w:val="left"/>
              <w:rPr>
                <w:kern w:val="0"/>
                <w:sz w:val="24"/>
              </w:rPr>
            </w:pPr>
            <w:r>
              <w:rPr>
                <w:kern w:val="0"/>
                <w:sz w:val="24"/>
              </w:rPr>
              <w:t>供应商2</w:t>
            </w:r>
          </w:p>
        </w:tc>
        <w:tc>
          <w:tcPr>
            <w:tcW w:w="1207" w:type="dxa"/>
            <w:tcBorders>
              <w:top w:val="nil"/>
              <w:left w:val="nil"/>
              <w:bottom w:val="nil"/>
              <w:right w:val="nil"/>
            </w:tcBorders>
            <w:shd w:val="clear" w:color="auto" w:fill="auto"/>
            <w:noWrap/>
            <w:vAlign w:val="center"/>
          </w:tcPr>
          <w:p w14:paraId="6F338A3A">
            <w:pPr>
              <w:widowControl/>
              <w:spacing w:line="360" w:lineRule="atLeast"/>
              <w:jc w:val="right"/>
              <w:rPr>
                <w:kern w:val="0"/>
                <w:sz w:val="24"/>
              </w:rPr>
            </w:pPr>
            <w:r>
              <w:rPr>
                <w:kern w:val="0"/>
                <w:sz w:val="24"/>
              </w:rPr>
              <w:t>10</w:t>
            </w:r>
          </w:p>
        </w:tc>
        <w:tc>
          <w:tcPr>
            <w:tcW w:w="1097" w:type="dxa"/>
            <w:tcBorders>
              <w:top w:val="nil"/>
              <w:left w:val="nil"/>
              <w:bottom w:val="nil"/>
              <w:right w:val="nil"/>
            </w:tcBorders>
            <w:shd w:val="clear" w:color="auto" w:fill="auto"/>
            <w:noWrap/>
            <w:vAlign w:val="center"/>
          </w:tcPr>
          <w:p w14:paraId="274AC51D">
            <w:pPr>
              <w:widowControl/>
              <w:spacing w:line="360" w:lineRule="atLeast"/>
              <w:jc w:val="right"/>
              <w:rPr>
                <w:kern w:val="0"/>
                <w:sz w:val="24"/>
              </w:rPr>
            </w:pPr>
            <w:r>
              <w:rPr>
                <w:kern w:val="0"/>
                <w:sz w:val="24"/>
              </w:rPr>
              <w:t>315</w:t>
            </w:r>
          </w:p>
        </w:tc>
        <w:tc>
          <w:tcPr>
            <w:tcW w:w="1116" w:type="dxa"/>
            <w:tcBorders>
              <w:top w:val="nil"/>
              <w:left w:val="nil"/>
              <w:bottom w:val="nil"/>
              <w:right w:val="nil"/>
            </w:tcBorders>
            <w:shd w:val="clear" w:color="auto" w:fill="auto"/>
            <w:noWrap/>
            <w:vAlign w:val="center"/>
          </w:tcPr>
          <w:p w14:paraId="7A78AEB1">
            <w:pPr>
              <w:widowControl/>
              <w:spacing w:line="360" w:lineRule="atLeast"/>
              <w:jc w:val="right"/>
              <w:rPr>
                <w:kern w:val="0"/>
                <w:sz w:val="24"/>
              </w:rPr>
            </w:pPr>
            <w:r>
              <w:rPr>
                <w:kern w:val="0"/>
                <w:sz w:val="24"/>
              </w:rPr>
              <w:t>31.5</w:t>
            </w:r>
          </w:p>
        </w:tc>
        <w:tc>
          <w:tcPr>
            <w:tcW w:w="1392" w:type="dxa"/>
            <w:tcBorders>
              <w:top w:val="nil"/>
              <w:left w:val="nil"/>
              <w:bottom w:val="nil"/>
              <w:right w:val="nil"/>
            </w:tcBorders>
            <w:shd w:val="clear" w:color="auto" w:fill="auto"/>
            <w:noWrap/>
            <w:vAlign w:val="center"/>
          </w:tcPr>
          <w:p w14:paraId="02D2AF3F">
            <w:pPr>
              <w:widowControl/>
              <w:spacing w:line="360" w:lineRule="atLeast"/>
              <w:jc w:val="right"/>
              <w:rPr>
                <w:kern w:val="0"/>
                <w:sz w:val="24"/>
              </w:rPr>
            </w:pPr>
            <w:r>
              <w:rPr>
                <w:kern w:val="0"/>
                <w:sz w:val="24"/>
              </w:rPr>
              <w:t>14.05556</w:t>
            </w:r>
          </w:p>
        </w:tc>
      </w:tr>
      <w:tr w14:paraId="287461C9">
        <w:tblPrEx>
          <w:tblCellMar>
            <w:top w:w="0" w:type="dxa"/>
            <w:left w:w="108" w:type="dxa"/>
            <w:bottom w:w="0" w:type="dxa"/>
            <w:right w:w="108" w:type="dxa"/>
          </w:tblCellMar>
        </w:tblPrEx>
        <w:trPr>
          <w:trHeight w:val="283" w:hRule="atLeast"/>
        </w:trPr>
        <w:tc>
          <w:tcPr>
            <w:tcW w:w="1457" w:type="dxa"/>
            <w:tcBorders>
              <w:top w:val="nil"/>
              <w:left w:val="nil"/>
              <w:bottom w:val="single" w:color="auto" w:sz="8" w:space="0"/>
              <w:right w:val="nil"/>
            </w:tcBorders>
            <w:shd w:val="clear" w:color="auto" w:fill="auto"/>
            <w:noWrap/>
            <w:vAlign w:val="center"/>
          </w:tcPr>
          <w:p w14:paraId="15AE4B68">
            <w:pPr>
              <w:widowControl/>
              <w:spacing w:line="360" w:lineRule="atLeast"/>
              <w:jc w:val="left"/>
              <w:rPr>
                <w:kern w:val="0"/>
                <w:sz w:val="24"/>
              </w:rPr>
            </w:pPr>
            <w:r>
              <w:rPr>
                <w:kern w:val="0"/>
                <w:sz w:val="24"/>
              </w:rPr>
              <w:t>供应商3</w:t>
            </w:r>
          </w:p>
        </w:tc>
        <w:tc>
          <w:tcPr>
            <w:tcW w:w="1207" w:type="dxa"/>
            <w:tcBorders>
              <w:top w:val="nil"/>
              <w:left w:val="nil"/>
              <w:bottom w:val="single" w:color="auto" w:sz="8" w:space="0"/>
              <w:right w:val="nil"/>
            </w:tcBorders>
            <w:shd w:val="clear" w:color="auto" w:fill="auto"/>
            <w:noWrap/>
            <w:vAlign w:val="center"/>
          </w:tcPr>
          <w:p w14:paraId="5A8F9D29">
            <w:pPr>
              <w:widowControl/>
              <w:spacing w:line="360" w:lineRule="atLeast"/>
              <w:jc w:val="right"/>
              <w:rPr>
                <w:kern w:val="0"/>
                <w:sz w:val="24"/>
              </w:rPr>
            </w:pPr>
            <w:r>
              <w:rPr>
                <w:kern w:val="0"/>
                <w:sz w:val="24"/>
              </w:rPr>
              <w:t>10</w:t>
            </w:r>
          </w:p>
        </w:tc>
        <w:tc>
          <w:tcPr>
            <w:tcW w:w="1097" w:type="dxa"/>
            <w:tcBorders>
              <w:top w:val="nil"/>
              <w:left w:val="nil"/>
              <w:bottom w:val="single" w:color="auto" w:sz="8" w:space="0"/>
              <w:right w:val="nil"/>
            </w:tcBorders>
            <w:shd w:val="clear" w:color="auto" w:fill="auto"/>
            <w:noWrap/>
            <w:vAlign w:val="center"/>
          </w:tcPr>
          <w:p w14:paraId="528D1991">
            <w:pPr>
              <w:widowControl/>
              <w:spacing w:line="360" w:lineRule="atLeast"/>
              <w:jc w:val="right"/>
              <w:rPr>
                <w:kern w:val="0"/>
                <w:sz w:val="24"/>
              </w:rPr>
            </w:pPr>
            <w:r>
              <w:rPr>
                <w:kern w:val="0"/>
                <w:sz w:val="24"/>
              </w:rPr>
              <w:t>442</w:t>
            </w:r>
          </w:p>
        </w:tc>
        <w:tc>
          <w:tcPr>
            <w:tcW w:w="1116" w:type="dxa"/>
            <w:tcBorders>
              <w:top w:val="nil"/>
              <w:left w:val="nil"/>
              <w:bottom w:val="single" w:color="auto" w:sz="8" w:space="0"/>
              <w:right w:val="nil"/>
            </w:tcBorders>
            <w:shd w:val="clear" w:color="auto" w:fill="auto"/>
            <w:noWrap/>
            <w:vAlign w:val="center"/>
          </w:tcPr>
          <w:p w14:paraId="0A1AAA31">
            <w:pPr>
              <w:widowControl/>
              <w:spacing w:line="360" w:lineRule="atLeast"/>
              <w:jc w:val="right"/>
              <w:rPr>
                <w:kern w:val="0"/>
                <w:sz w:val="24"/>
              </w:rPr>
            </w:pPr>
            <w:r>
              <w:rPr>
                <w:kern w:val="0"/>
                <w:sz w:val="24"/>
              </w:rPr>
              <w:t>44.2</w:t>
            </w:r>
          </w:p>
        </w:tc>
        <w:tc>
          <w:tcPr>
            <w:tcW w:w="1392" w:type="dxa"/>
            <w:tcBorders>
              <w:top w:val="nil"/>
              <w:left w:val="nil"/>
              <w:bottom w:val="single" w:color="auto" w:sz="8" w:space="0"/>
              <w:right w:val="nil"/>
            </w:tcBorders>
            <w:shd w:val="clear" w:color="auto" w:fill="auto"/>
            <w:noWrap/>
            <w:vAlign w:val="center"/>
          </w:tcPr>
          <w:p w14:paraId="3BFFDD76">
            <w:pPr>
              <w:widowControl/>
              <w:spacing w:line="360" w:lineRule="atLeast"/>
              <w:jc w:val="right"/>
              <w:rPr>
                <w:kern w:val="0"/>
                <w:sz w:val="24"/>
              </w:rPr>
            </w:pPr>
            <w:r>
              <w:rPr>
                <w:kern w:val="0"/>
                <w:sz w:val="24"/>
              </w:rPr>
              <w:t>11.51111</w:t>
            </w:r>
          </w:p>
        </w:tc>
      </w:tr>
    </w:tbl>
    <w:p w14:paraId="07F16FBF"/>
    <w:tbl>
      <w:tblPr>
        <w:tblStyle w:val="13"/>
        <w:tblW w:w="8596" w:type="dxa"/>
        <w:tblInd w:w="93" w:type="dxa"/>
        <w:tblLayout w:type="autofit"/>
        <w:tblCellMar>
          <w:top w:w="0" w:type="dxa"/>
          <w:left w:w="108" w:type="dxa"/>
          <w:bottom w:w="0" w:type="dxa"/>
          <w:right w:w="108" w:type="dxa"/>
        </w:tblCellMar>
      </w:tblPr>
      <w:tblGrid>
        <w:gridCol w:w="1457"/>
        <w:gridCol w:w="1207"/>
        <w:gridCol w:w="1110"/>
        <w:gridCol w:w="1116"/>
        <w:gridCol w:w="1268"/>
        <w:gridCol w:w="136"/>
        <w:gridCol w:w="1327"/>
        <w:gridCol w:w="1116"/>
      </w:tblGrid>
      <w:tr w14:paraId="0B2BF025">
        <w:tblPrEx>
          <w:tblCellMar>
            <w:top w:w="0" w:type="dxa"/>
            <w:left w:w="108" w:type="dxa"/>
            <w:bottom w:w="0" w:type="dxa"/>
            <w:right w:w="108" w:type="dxa"/>
          </w:tblCellMar>
        </w:tblPrEx>
        <w:trPr>
          <w:trHeight w:val="300" w:hRule="atLeast"/>
        </w:trPr>
        <w:tc>
          <w:tcPr>
            <w:tcW w:w="1457" w:type="dxa"/>
            <w:tcBorders>
              <w:top w:val="nil"/>
              <w:left w:val="nil"/>
              <w:bottom w:val="nil"/>
              <w:right w:val="nil"/>
            </w:tcBorders>
            <w:shd w:val="clear" w:color="auto" w:fill="auto"/>
            <w:noWrap/>
            <w:vAlign w:val="center"/>
          </w:tcPr>
          <w:p w14:paraId="13D82E5E">
            <w:pPr>
              <w:widowControl/>
              <w:spacing w:line="360" w:lineRule="atLeast"/>
              <w:jc w:val="left"/>
              <w:rPr>
                <w:kern w:val="0"/>
                <w:sz w:val="24"/>
              </w:rPr>
            </w:pPr>
            <w:r>
              <w:rPr>
                <w:kern w:val="0"/>
                <w:sz w:val="24"/>
              </w:rPr>
              <w:t>方差分析</w:t>
            </w:r>
          </w:p>
        </w:tc>
        <w:tc>
          <w:tcPr>
            <w:tcW w:w="1207" w:type="dxa"/>
            <w:tcBorders>
              <w:top w:val="nil"/>
              <w:left w:val="nil"/>
              <w:bottom w:val="nil"/>
              <w:right w:val="nil"/>
            </w:tcBorders>
            <w:shd w:val="clear" w:color="auto" w:fill="auto"/>
            <w:noWrap/>
            <w:vAlign w:val="center"/>
          </w:tcPr>
          <w:p w14:paraId="67779786">
            <w:pPr>
              <w:widowControl/>
              <w:spacing w:line="360" w:lineRule="atLeast"/>
              <w:jc w:val="left"/>
              <w:rPr>
                <w:kern w:val="0"/>
                <w:sz w:val="24"/>
              </w:rPr>
            </w:pPr>
          </w:p>
        </w:tc>
        <w:tc>
          <w:tcPr>
            <w:tcW w:w="1097" w:type="dxa"/>
            <w:tcBorders>
              <w:top w:val="nil"/>
              <w:left w:val="nil"/>
              <w:bottom w:val="nil"/>
              <w:right w:val="nil"/>
            </w:tcBorders>
            <w:shd w:val="clear" w:color="auto" w:fill="auto"/>
            <w:noWrap/>
            <w:vAlign w:val="center"/>
          </w:tcPr>
          <w:p w14:paraId="71FCE58A">
            <w:pPr>
              <w:widowControl/>
              <w:spacing w:line="360" w:lineRule="atLeast"/>
              <w:jc w:val="left"/>
              <w:rPr>
                <w:kern w:val="0"/>
                <w:sz w:val="24"/>
              </w:rPr>
            </w:pPr>
          </w:p>
        </w:tc>
        <w:tc>
          <w:tcPr>
            <w:tcW w:w="1116" w:type="dxa"/>
            <w:tcBorders>
              <w:top w:val="nil"/>
              <w:left w:val="nil"/>
              <w:bottom w:val="nil"/>
              <w:right w:val="nil"/>
            </w:tcBorders>
            <w:shd w:val="clear" w:color="auto" w:fill="auto"/>
            <w:noWrap/>
            <w:vAlign w:val="center"/>
          </w:tcPr>
          <w:p w14:paraId="0DFED4A0">
            <w:pPr>
              <w:widowControl/>
              <w:spacing w:line="360" w:lineRule="atLeast"/>
              <w:jc w:val="left"/>
              <w:rPr>
                <w:kern w:val="0"/>
                <w:sz w:val="24"/>
              </w:rPr>
            </w:pPr>
          </w:p>
        </w:tc>
        <w:tc>
          <w:tcPr>
            <w:tcW w:w="1392" w:type="dxa"/>
            <w:gridSpan w:val="2"/>
            <w:tcBorders>
              <w:top w:val="nil"/>
              <w:left w:val="nil"/>
              <w:bottom w:val="nil"/>
              <w:right w:val="nil"/>
            </w:tcBorders>
            <w:shd w:val="clear" w:color="auto" w:fill="auto"/>
            <w:noWrap/>
            <w:vAlign w:val="center"/>
          </w:tcPr>
          <w:p w14:paraId="042FAA69">
            <w:pPr>
              <w:widowControl/>
              <w:spacing w:line="360" w:lineRule="atLeast"/>
              <w:jc w:val="left"/>
              <w:rPr>
                <w:kern w:val="0"/>
                <w:sz w:val="24"/>
              </w:rPr>
            </w:pPr>
          </w:p>
        </w:tc>
        <w:tc>
          <w:tcPr>
            <w:tcW w:w="1211" w:type="dxa"/>
            <w:tcBorders>
              <w:top w:val="nil"/>
              <w:left w:val="nil"/>
              <w:bottom w:val="nil"/>
              <w:right w:val="nil"/>
            </w:tcBorders>
            <w:shd w:val="clear" w:color="auto" w:fill="auto"/>
            <w:noWrap/>
            <w:vAlign w:val="center"/>
          </w:tcPr>
          <w:p w14:paraId="33A93F09">
            <w:pPr>
              <w:widowControl/>
              <w:spacing w:line="360" w:lineRule="atLeast"/>
              <w:jc w:val="left"/>
              <w:rPr>
                <w:kern w:val="0"/>
                <w:sz w:val="24"/>
              </w:rPr>
            </w:pPr>
          </w:p>
        </w:tc>
        <w:tc>
          <w:tcPr>
            <w:tcW w:w="1116" w:type="dxa"/>
            <w:tcBorders>
              <w:top w:val="nil"/>
              <w:left w:val="nil"/>
              <w:bottom w:val="nil"/>
              <w:right w:val="nil"/>
            </w:tcBorders>
            <w:shd w:val="clear" w:color="auto" w:fill="auto"/>
            <w:noWrap/>
            <w:vAlign w:val="center"/>
          </w:tcPr>
          <w:p w14:paraId="7EE3FB48">
            <w:pPr>
              <w:widowControl/>
              <w:spacing w:line="360" w:lineRule="atLeast"/>
              <w:jc w:val="left"/>
              <w:rPr>
                <w:kern w:val="0"/>
                <w:sz w:val="24"/>
              </w:rPr>
            </w:pPr>
          </w:p>
        </w:tc>
      </w:tr>
      <w:tr w14:paraId="3612A585">
        <w:tblPrEx>
          <w:tblCellMar>
            <w:top w:w="0" w:type="dxa"/>
            <w:left w:w="108" w:type="dxa"/>
            <w:bottom w:w="0" w:type="dxa"/>
            <w:right w:w="108" w:type="dxa"/>
          </w:tblCellMar>
        </w:tblPrEx>
        <w:trPr>
          <w:trHeight w:val="285" w:hRule="atLeast"/>
        </w:trPr>
        <w:tc>
          <w:tcPr>
            <w:tcW w:w="1457" w:type="dxa"/>
            <w:tcBorders>
              <w:top w:val="single" w:color="auto" w:sz="8" w:space="0"/>
              <w:left w:val="nil"/>
              <w:bottom w:val="single" w:color="auto" w:sz="4" w:space="0"/>
              <w:right w:val="nil"/>
            </w:tcBorders>
            <w:shd w:val="clear" w:color="auto" w:fill="auto"/>
            <w:noWrap/>
            <w:vAlign w:val="center"/>
          </w:tcPr>
          <w:p w14:paraId="2FA88001">
            <w:pPr>
              <w:widowControl/>
              <w:spacing w:line="360" w:lineRule="atLeast"/>
              <w:jc w:val="center"/>
              <w:rPr>
                <w:kern w:val="0"/>
                <w:sz w:val="24"/>
              </w:rPr>
            </w:pPr>
            <w:r>
              <w:rPr>
                <w:kern w:val="0"/>
                <w:sz w:val="24"/>
              </w:rPr>
              <w:t>差异源</w:t>
            </w:r>
          </w:p>
        </w:tc>
        <w:tc>
          <w:tcPr>
            <w:tcW w:w="1207" w:type="dxa"/>
            <w:tcBorders>
              <w:top w:val="single" w:color="auto" w:sz="8" w:space="0"/>
              <w:left w:val="nil"/>
              <w:bottom w:val="single" w:color="auto" w:sz="4" w:space="0"/>
              <w:right w:val="nil"/>
            </w:tcBorders>
            <w:shd w:val="clear" w:color="auto" w:fill="auto"/>
            <w:noWrap/>
            <w:vAlign w:val="center"/>
          </w:tcPr>
          <w:p w14:paraId="6E43618E">
            <w:pPr>
              <w:widowControl/>
              <w:spacing w:line="360" w:lineRule="atLeast"/>
              <w:jc w:val="center"/>
              <w:rPr>
                <w:kern w:val="0"/>
                <w:sz w:val="24"/>
              </w:rPr>
            </w:pPr>
            <w:r>
              <w:rPr>
                <w:kern w:val="0"/>
                <w:sz w:val="24"/>
              </w:rPr>
              <w:t>SS</w:t>
            </w:r>
          </w:p>
        </w:tc>
        <w:tc>
          <w:tcPr>
            <w:tcW w:w="1097" w:type="dxa"/>
            <w:tcBorders>
              <w:top w:val="single" w:color="auto" w:sz="8" w:space="0"/>
              <w:left w:val="nil"/>
              <w:bottom w:val="single" w:color="auto" w:sz="4" w:space="0"/>
              <w:right w:val="nil"/>
            </w:tcBorders>
            <w:shd w:val="clear" w:color="auto" w:fill="auto"/>
            <w:noWrap/>
            <w:vAlign w:val="center"/>
          </w:tcPr>
          <w:p w14:paraId="2A027175">
            <w:pPr>
              <w:widowControl/>
              <w:spacing w:line="360" w:lineRule="atLeast"/>
              <w:jc w:val="center"/>
              <w:rPr>
                <w:kern w:val="0"/>
                <w:sz w:val="24"/>
              </w:rPr>
            </w:pPr>
            <w:r>
              <w:rPr>
                <w:kern w:val="0"/>
                <w:sz w:val="24"/>
              </w:rPr>
              <w:t>df</w:t>
            </w:r>
          </w:p>
        </w:tc>
        <w:tc>
          <w:tcPr>
            <w:tcW w:w="1116" w:type="dxa"/>
            <w:tcBorders>
              <w:top w:val="single" w:color="auto" w:sz="8" w:space="0"/>
              <w:left w:val="nil"/>
              <w:bottom w:val="single" w:color="auto" w:sz="4" w:space="0"/>
              <w:right w:val="nil"/>
            </w:tcBorders>
            <w:shd w:val="clear" w:color="auto" w:fill="auto"/>
            <w:noWrap/>
            <w:vAlign w:val="center"/>
          </w:tcPr>
          <w:p w14:paraId="3AC76C7F">
            <w:pPr>
              <w:widowControl/>
              <w:spacing w:line="360" w:lineRule="atLeast"/>
              <w:jc w:val="center"/>
              <w:rPr>
                <w:kern w:val="0"/>
                <w:sz w:val="24"/>
              </w:rPr>
            </w:pPr>
            <w:r>
              <w:rPr>
                <w:kern w:val="0"/>
                <w:sz w:val="24"/>
              </w:rPr>
              <w:t>MS</w:t>
            </w:r>
          </w:p>
        </w:tc>
        <w:tc>
          <w:tcPr>
            <w:tcW w:w="1268" w:type="dxa"/>
            <w:tcBorders>
              <w:top w:val="single" w:color="auto" w:sz="8" w:space="0"/>
              <w:left w:val="nil"/>
              <w:bottom w:val="single" w:color="auto" w:sz="4" w:space="0"/>
              <w:right w:val="nil"/>
            </w:tcBorders>
            <w:shd w:val="clear" w:color="auto" w:fill="auto"/>
            <w:noWrap/>
            <w:vAlign w:val="center"/>
          </w:tcPr>
          <w:p w14:paraId="0F9A198F">
            <w:pPr>
              <w:widowControl/>
              <w:spacing w:line="360" w:lineRule="atLeast"/>
              <w:jc w:val="center"/>
              <w:rPr>
                <w:kern w:val="0"/>
                <w:sz w:val="24"/>
              </w:rPr>
            </w:pPr>
            <w:r>
              <w:rPr>
                <w:kern w:val="0"/>
                <w:sz w:val="24"/>
              </w:rPr>
              <w:t>F</w:t>
            </w:r>
          </w:p>
        </w:tc>
        <w:tc>
          <w:tcPr>
            <w:tcW w:w="1335" w:type="dxa"/>
            <w:gridSpan w:val="2"/>
            <w:tcBorders>
              <w:top w:val="single" w:color="auto" w:sz="8" w:space="0"/>
              <w:left w:val="nil"/>
              <w:bottom w:val="single" w:color="auto" w:sz="4" w:space="0"/>
              <w:right w:val="nil"/>
            </w:tcBorders>
            <w:shd w:val="clear" w:color="auto" w:fill="auto"/>
            <w:noWrap/>
            <w:vAlign w:val="center"/>
          </w:tcPr>
          <w:p w14:paraId="25D33920">
            <w:pPr>
              <w:widowControl/>
              <w:spacing w:line="360" w:lineRule="atLeast"/>
              <w:jc w:val="center"/>
              <w:rPr>
                <w:kern w:val="0"/>
                <w:sz w:val="24"/>
              </w:rPr>
            </w:pPr>
            <w:r>
              <w:rPr>
                <w:kern w:val="0"/>
                <w:sz w:val="24"/>
              </w:rPr>
              <w:t>P-value</w:t>
            </w:r>
          </w:p>
        </w:tc>
        <w:tc>
          <w:tcPr>
            <w:tcW w:w="1116" w:type="dxa"/>
            <w:tcBorders>
              <w:top w:val="single" w:color="auto" w:sz="8" w:space="0"/>
              <w:left w:val="nil"/>
              <w:bottom w:val="single" w:color="auto" w:sz="4" w:space="0"/>
              <w:right w:val="nil"/>
            </w:tcBorders>
            <w:shd w:val="clear" w:color="auto" w:fill="auto"/>
            <w:noWrap/>
            <w:vAlign w:val="center"/>
          </w:tcPr>
          <w:p w14:paraId="3343409D">
            <w:pPr>
              <w:widowControl/>
              <w:spacing w:line="360" w:lineRule="atLeast"/>
              <w:jc w:val="center"/>
              <w:rPr>
                <w:kern w:val="0"/>
                <w:sz w:val="24"/>
              </w:rPr>
            </w:pPr>
            <w:r>
              <w:rPr>
                <w:kern w:val="0"/>
                <w:sz w:val="24"/>
              </w:rPr>
              <w:t>F crit</w:t>
            </w:r>
          </w:p>
        </w:tc>
      </w:tr>
      <w:tr w14:paraId="1BDE98EB">
        <w:tblPrEx>
          <w:tblCellMar>
            <w:top w:w="0" w:type="dxa"/>
            <w:left w:w="108" w:type="dxa"/>
            <w:bottom w:w="0" w:type="dxa"/>
            <w:right w:w="108" w:type="dxa"/>
          </w:tblCellMar>
        </w:tblPrEx>
        <w:trPr>
          <w:trHeight w:val="445" w:hRule="atLeast"/>
        </w:trPr>
        <w:tc>
          <w:tcPr>
            <w:tcW w:w="1457" w:type="dxa"/>
            <w:tcBorders>
              <w:top w:val="nil"/>
              <w:left w:val="nil"/>
              <w:bottom w:val="nil"/>
              <w:right w:val="nil"/>
            </w:tcBorders>
            <w:shd w:val="clear" w:color="auto" w:fill="auto"/>
            <w:noWrap/>
            <w:vAlign w:val="center"/>
          </w:tcPr>
          <w:p w14:paraId="0464BB08">
            <w:pPr>
              <w:widowControl/>
              <w:spacing w:line="360" w:lineRule="atLeast"/>
              <w:jc w:val="left"/>
              <w:rPr>
                <w:kern w:val="0"/>
                <w:sz w:val="24"/>
              </w:rPr>
            </w:pPr>
            <w:r>
              <w:rPr>
                <w:kern w:val="0"/>
                <w:sz w:val="24"/>
              </w:rPr>
              <w:t>组间</w:t>
            </w:r>
          </w:p>
        </w:tc>
        <w:tc>
          <w:tcPr>
            <w:tcW w:w="1207" w:type="dxa"/>
            <w:tcBorders>
              <w:top w:val="nil"/>
              <w:left w:val="nil"/>
              <w:bottom w:val="nil"/>
              <w:right w:val="nil"/>
            </w:tcBorders>
            <w:shd w:val="clear" w:color="auto" w:fill="auto"/>
            <w:noWrap/>
            <w:vAlign w:val="center"/>
          </w:tcPr>
          <w:p w14:paraId="2767E1F9">
            <w:pPr>
              <w:widowControl/>
              <w:spacing w:line="360" w:lineRule="atLeast"/>
              <w:jc w:val="center"/>
              <w:rPr>
                <w:kern w:val="0"/>
                <w:sz w:val="24"/>
              </w:rPr>
            </w:pPr>
            <w:r>
              <w:rPr>
                <w:kern w:val="0"/>
                <w:sz w:val="24"/>
              </w:rPr>
              <w:t>1075.267</w:t>
            </w:r>
          </w:p>
        </w:tc>
        <w:tc>
          <w:tcPr>
            <w:tcW w:w="1097" w:type="dxa"/>
            <w:tcBorders>
              <w:top w:val="nil"/>
              <w:left w:val="nil"/>
              <w:bottom w:val="nil"/>
              <w:right w:val="nil"/>
            </w:tcBorders>
            <w:shd w:val="clear" w:color="auto" w:fill="auto"/>
            <w:noWrap/>
            <w:vAlign w:val="center"/>
          </w:tcPr>
          <w:p w14:paraId="5754CC8C">
            <w:pPr>
              <w:widowControl/>
              <w:spacing w:line="360" w:lineRule="atLeast"/>
              <w:jc w:val="center"/>
              <w:rPr>
                <w:kern w:val="0"/>
                <w:sz w:val="24"/>
              </w:rPr>
            </w:pPr>
            <w:r>
              <w:rPr>
                <w:kern w:val="0"/>
                <w:sz w:val="24"/>
              </w:rPr>
              <w:t>（ B ）</w:t>
            </w:r>
          </w:p>
        </w:tc>
        <w:tc>
          <w:tcPr>
            <w:tcW w:w="1116" w:type="dxa"/>
            <w:tcBorders>
              <w:top w:val="nil"/>
              <w:left w:val="nil"/>
              <w:bottom w:val="nil"/>
              <w:right w:val="nil"/>
            </w:tcBorders>
            <w:shd w:val="clear" w:color="auto" w:fill="auto"/>
            <w:noWrap/>
            <w:vAlign w:val="center"/>
          </w:tcPr>
          <w:p w14:paraId="6B37EE73">
            <w:pPr>
              <w:widowControl/>
              <w:spacing w:line="360" w:lineRule="atLeast"/>
              <w:jc w:val="center"/>
              <w:rPr>
                <w:kern w:val="0"/>
                <w:sz w:val="24"/>
              </w:rPr>
            </w:pPr>
            <w:r>
              <w:rPr>
                <w:kern w:val="0"/>
                <w:sz w:val="24"/>
              </w:rPr>
              <w:t>537.6333</w:t>
            </w:r>
          </w:p>
        </w:tc>
        <w:tc>
          <w:tcPr>
            <w:tcW w:w="1268" w:type="dxa"/>
            <w:tcBorders>
              <w:top w:val="nil"/>
              <w:left w:val="nil"/>
              <w:bottom w:val="nil"/>
              <w:right w:val="nil"/>
            </w:tcBorders>
            <w:shd w:val="clear" w:color="auto" w:fill="auto"/>
            <w:noWrap/>
            <w:vAlign w:val="center"/>
          </w:tcPr>
          <w:p w14:paraId="5BC39894">
            <w:pPr>
              <w:widowControl/>
              <w:spacing w:line="360" w:lineRule="atLeast"/>
              <w:jc w:val="center"/>
              <w:rPr>
                <w:kern w:val="0"/>
                <w:sz w:val="24"/>
              </w:rPr>
            </w:pPr>
            <w:r>
              <w:rPr>
                <w:kern w:val="0"/>
                <w:sz w:val="24"/>
              </w:rPr>
              <w:t>（ C ）</w:t>
            </w:r>
          </w:p>
        </w:tc>
        <w:tc>
          <w:tcPr>
            <w:tcW w:w="1335" w:type="dxa"/>
            <w:gridSpan w:val="2"/>
            <w:tcBorders>
              <w:top w:val="nil"/>
              <w:left w:val="nil"/>
              <w:bottom w:val="nil"/>
              <w:right w:val="nil"/>
            </w:tcBorders>
            <w:shd w:val="clear" w:color="auto" w:fill="auto"/>
            <w:noWrap/>
            <w:vAlign w:val="center"/>
          </w:tcPr>
          <w:p w14:paraId="79C147B2">
            <w:pPr>
              <w:widowControl/>
              <w:spacing w:line="360" w:lineRule="atLeast"/>
              <w:jc w:val="center"/>
              <w:rPr>
                <w:kern w:val="0"/>
                <w:sz w:val="24"/>
              </w:rPr>
            </w:pPr>
            <w:r>
              <w:rPr>
                <w:kern w:val="0"/>
                <w:sz w:val="24"/>
              </w:rPr>
              <w:t>1.26192E-08</w:t>
            </w:r>
          </w:p>
        </w:tc>
        <w:tc>
          <w:tcPr>
            <w:tcW w:w="1116" w:type="dxa"/>
            <w:tcBorders>
              <w:top w:val="nil"/>
              <w:left w:val="nil"/>
              <w:bottom w:val="nil"/>
              <w:right w:val="nil"/>
            </w:tcBorders>
            <w:shd w:val="clear" w:color="auto" w:fill="auto"/>
            <w:noWrap/>
            <w:vAlign w:val="center"/>
          </w:tcPr>
          <w:p w14:paraId="06E86104">
            <w:pPr>
              <w:widowControl/>
              <w:spacing w:line="360" w:lineRule="atLeast"/>
              <w:jc w:val="center"/>
              <w:rPr>
                <w:kern w:val="0"/>
                <w:sz w:val="24"/>
              </w:rPr>
            </w:pPr>
            <w:r>
              <w:rPr>
                <w:kern w:val="0"/>
                <w:sz w:val="24"/>
              </w:rPr>
              <w:t>3.354131</w:t>
            </w:r>
          </w:p>
        </w:tc>
      </w:tr>
      <w:tr w14:paraId="07B1DAAC">
        <w:tblPrEx>
          <w:tblCellMar>
            <w:top w:w="0" w:type="dxa"/>
            <w:left w:w="108" w:type="dxa"/>
            <w:bottom w:w="0" w:type="dxa"/>
            <w:right w:w="108" w:type="dxa"/>
          </w:tblCellMar>
        </w:tblPrEx>
        <w:trPr>
          <w:trHeight w:val="285" w:hRule="atLeast"/>
        </w:trPr>
        <w:tc>
          <w:tcPr>
            <w:tcW w:w="1457" w:type="dxa"/>
            <w:tcBorders>
              <w:top w:val="nil"/>
              <w:left w:val="nil"/>
              <w:bottom w:val="nil"/>
              <w:right w:val="nil"/>
            </w:tcBorders>
            <w:shd w:val="clear" w:color="auto" w:fill="auto"/>
            <w:noWrap/>
            <w:vAlign w:val="center"/>
          </w:tcPr>
          <w:p w14:paraId="459D2745">
            <w:pPr>
              <w:widowControl/>
              <w:spacing w:line="360" w:lineRule="atLeast"/>
              <w:jc w:val="left"/>
              <w:rPr>
                <w:kern w:val="0"/>
                <w:sz w:val="24"/>
              </w:rPr>
            </w:pPr>
            <w:r>
              <w:rPr>
                <w:kern w:val="0"/>
                <w:sz w:val="24"/>
              </w:rPr>
              <w:t>组内</w:t>
            </w:r>
          </w:p>
        </w:tc>
        <w:tc>
          <w:tcPr>
            <w:tcW w:w="1207" w:type="dxa"/>
            <w:tcBorders>
              <w:top w:val="nil"/>
              <w:left w:val="nil"/>
              <w:bottom w:val="nil"/>
              <w:right w:val="nil"/>
            </w:tcBorders>
            <w:shd w:val="clear" w:color="auto" w:fill="auto"/>
            <w:noWrap/>
            <w:vAlign w:val="center"/>
          </w:tcPr>
          <w:p w14:paraId="38F848E0">
            <w:pPr>
              <w:widowControl/>
              <w:spacing w:line="360" w:lineRule="atLeast"/>
              <w:jc w:val="center"/>
              <w:rPr>
                <w:kern w:val="0"/>
                <w:sz w:val="24"/>
              </w:rPr>
            </w:pPr>
            <w:r>
              <w:rPr>
                <w:kern w:val="0"/>
                <w:sz w:val="24"/>
              </w:rPr>
              <w:t>（ A ）</w:t>
            </w:r>
          </w:p>
        </w:tc>
        <w:tc>
          <w:tcPr>
            <w:tcW w:w="1097" w:type="dxa"/>
            <w:tcBorders>
              <w:top w:val="nil"/>
              <w:left w:val="nil"/>
              <w:bottom w:val="nil"/>
              <w:right w:val="nil"/>
            </w:tcBorders>
            <w:shd w:val="clear" w:color="auto" w:fill="auto"/>
            <w:noWrap/>
            <w:vAlign w:val="center"/>
          </w:tcPr>
          <w:p w14:paraId="281085CE">
            <w:pPr>
              <w:widowControl/>
              <w:spacing w:line="360" w:lineRule="atLeast"/>
              <w:jc w:val="center"/>
              <w:rPr>
                <w:kern w:val="0"/>
                <w:sz w:val="24"/>
              </w:rPr>
            </w:pPr>
            <w:r>
              <w:rPr>
                <w:rFonts w:hint="eastAsia"/>
                <w:kern w:val="0"/>
                <w:sz w:val="24"/>
              </w:rPr>
              <w:t>（ D</w:t>
            </w:r>
            <w:r>
              <w:rPr>
                <w:kern w:val="0"/>
                <w:sz w:val="24"/>
              </w:rPr>
              <w:t xml:space="preserve"> </w:t>
            </w:r>
            <w:r>
              <w:rPr>
                <w:rFonts w:hint="eastAsia"/>
                <w:kern w:val="0"/>
                <w:sz w:val="24"/>
              </w:rPr>
              <w:t>）</w:t>
            </w:r>
          </w:p>
        </w:tc>
        <w:tc>
          <w:tcPr>
            <w:tcW w:w="1116" w:type="dxa"/>
            <w:tcBorders>
              <w:top w:val="nil"/>
              <w:left w:val="nil"/>
              <w:bottom w:val="nil"/>
              <w:right w:val="nil"/>
            </w:tcBorders>
            <w:shd w:val="clear" w:color="auto" w:fill="auto"/>
            <w:noWrap/>
            <w:vAlign w:val="center"/>
          </w:tcPr>
          <w:p w14:paraId="1CE9EDCE">
            <w:pPr>
              <w:widowControl/>
              <w:spacing w:line="360" w:lineRule="atLeast"/>
              <w:jc w:val="center"/>
              <w:rPr>
                <w:kern w:val="0"/>
                <w:sz w:val="24"/>
              </w:rPr>
            </w:pPr>
            <w:r>
              <w:rPr>
                <w:kern w:val="0"/>
                <w:sz w:val="24"/>
              </w:rPr>
              <w:t>13.98889</w:t>
            </w:r>
          </w:p>
        </w:tc>
        <w:tc>
          <w:tcPr>
            <w:tcW w:w="1268" w:type="dxa"/>
            <w:tcBorders>
              <w:top w:val="nil"/>
              <w:left w:val="nil"/>
              <w:bottom w:val="nil"/>
              <w:right w:val="nil"/>
            </w:tcBorders>
            <w:shd w:val="clear" w:color="auto" w:fill="auto"/>
            <w:noWrap/>
            <w:vAlign w:val="center"/>
          </w:tcPr>
          <w:p w14:paraId="5554B3A1">
            <w:pPr>
              <w:widowControl/>
              <w:spacing w:line="360" w:lineRule="atLeast"/>
              <w:jc w:val="center"/>
              <w:rPr>
                <w:kern w:val="0"/>
                <w:sz w:val="24"/>
              </w:rPr>
            </w:pPr>
          </w:p>
        </w:tc>
        <w:tc>
          <w:tcPr>
            <w:tcW w:w="1335" w:type="dxa"/>
            <w:gridSpan w:val="2"/>
            <w:tcBorders>
              <w:top w:val="nil"/>
              <w:left w:val="nil"/>
              <w:bottom w:val="nil"/>
              <w:right w:val="nil"/>
            </w:tcBorders>
            <w:shd w:val="clear" w:color="auto" w:fill="auto"/>
            <w:noWrap/>
            <w:vAlign w:val="center"/>
          </w:tcPr>
          <w:p w14:paraId="2D7BFF61">
            <w:pPr>
              <w:widowControl/>
              <w:spacing w:line="360" w:lineRule="atLeast"/>
              <w:jc w:val="center"/>
              <w:rPr>
                <w:kern w:val="0"/>
                <w:sz w:val="24"/>
              </w:rPr>
            </w:pPr>
          </w:p>
        </w:tc>
        <w:tc>
          <w:tcPr>
            <w:tcW w:w="1116" w:type="dxa"/>
            <w:tcBorders>
              <w:top w:val="nil"/>
              <w:left w:val="nil"/>
              <w:bottom w:val="nil"/>
              <w:right w:val="nil"/>
            </w:tcBorders>
            <w:shd w:val="clear" w:color="auto" w:fill="auto"/>
            <w:noWrap/>
            <w:vAlign w:val="center"/>
          </w:tcPr>
          <w:p w14:paraId="0901088E">
            <w:pPr>
              <w:widowControl/>
              <w:spacing w:line="360" w:lineRule="atLeast"/>
              <w:jc w:val="center"/>
              <w:rPr>
                <w:kern w:val="0"/>
                <w:sz w:val="24"/>
              </w:rPr>
            </w:pPr>
          </w:p>
        </w:tc>
      </w:tr>
      <w:tr w14:paraId="05FE423A">
        <w:tblPrEx>
          <w:tblCellMar>
            <w:top w:w="0" w:type="dxa"/>
            <w:left w:w="108" w:type="dxa"/>
            <w:bottom w:w="0" w:type="dxa"/>
            <w:right w:w="108" w:type="dxa"/>
          </w:tblCellMar>
        </w:tblPrEx>
        <w:trPr>
          <w:trHeight w:val="300" w:hRule="atLeast"/>
        </w:trPr>
        <w:tc>
          <w:tcPr>
            <w:tcW w:w="1457" w:type="dxa"/>
            <w:tcBorders>
              <w:top w:val="nil"/>
              <w:left w:val="nil"/>
              <w:bottom w:val="single" w:color="auto" w:sz="8" w:space="0"/>
              <w:right w:val="nil"/>
            </w:tcBorders>
            <w:shd w:val="clear" w:color="auto" w:fill="auto"/>
            <w:noWrap/>
            <w:vAlign w:val="center"/>
          </w:tcPr>
          <w:p w14:paraId="4D1EBCF8">
            <w:pPr>
              <w:widowControl/>
              <w:spacing w:line="360" w:lineRule="atLeast"/>
              <w:jc w:val="left"/>
              <w:rPr>
                <w:kern w:val="0"/>
                <w:sz w:val="24"/>
              </w:rPr>
            </w:pPr>
            <w:r>
              <w:rPr>
                <w:kern w:val="0"/>
                <w:sz w:val="24"/>
              </w:rPr>
              <w:t>总计</w:t>
            </w:r>
          </w:p>
        </w:tc>
        <w:tc>
          <w:tcPr>
            <w:tcW w:w="1207" w:type="dxa"/>
            <w:tcBorders>
              <w:top w:val="nil"/>
              <w:left w:val="nil"/>
              <w:bottom w:val="single" w:color="auto" w:sz="8" w:space="0"/>
              <w:right w:val="nil"/>
            </w:tcBorders>
            <w:shd w:val="clear" w:color="auto" w:fill="auto"/>
            <w:noWrap/>
            <w:vAlign w:val="center"/>
          </w:tcPr>
          <w:p w14:paraId="2F4450AF">
            <w:pPr>
              <w:widowControl/>
              <w:spacing w:line="360" w:lineRule="atLeast"/>
              <w:jc w:val="center"/>
              <w:rPr>
                <w:kern w:val="0"/>
                <w:sz w:val="24"/>
              </w:rPr>
            </w:pPr>
            <w:r>
              <w:rPr>
                <w:kern w:val="0"/>
                <w:sz w:val="24"/>
              </w:rPr>
              <w:t>1452.967</w:t>
            </w:r>
          </w:p>
        </w:tc>
        <w:tc>
          <w:tcPr>
            <w:tcW w:w="1097" w:type="dxa"/>
            <w:tcBorders>
              <w:top w:val="nil"/>
              <w:left w:val="nil"/>
              <w:bottom w:val="single" w:color="auto" w:sz="8" w:space="0"/>
              <w:right w:val="nil"/>
            </w:tcBorders>
            <w:shd w:val="clear" w:color="auto" w:fill="auto"/>
            <w:noWrap/>
            <w:vAlign w:val="center"/>
          </w:tcPr>
          <w:p w14:paraId="6AD81433">
            <w:pPr>
              <w:widowControl/>
              <w:spacing w:line="360" w:lineRule="atLeast"/>
              <w:jc w:val="center"/>
              <w:rPr>
                <w:kern w:val="0"/>
                <w:sz w:val="24"/>
              </w:rPr>
            </w:pPr>
            <w:r>
              <w:rPr>
                <w:kern w:val="0"/>
                <w:sz w:val="24"/>
              </w:rPr>
              <w:t>29</w:t>
            </w:r>
          </w:p>
        </w:tc>
        <w:tc>
          <w:tcPr>
            <w:tcW w:w="1116" w:type="dxa"/>
            <w:tcBorders>
              <w:top w:val="nil"/>
              <w:left w:val="nil"/>
              <w:bottom w:val="single" w:color="auto" w:sz="8" w:space="0"/>
              <w:right w:val="nil"/>
            </w:tcBorders>
            <w:shd w:val="clear" w:color="auto" w:fill="auto"/>
            <w:noWrap/>
            <w:vAlign w:val="center"/>
          </w:tcPr>
          <w:p w14:paraId="7E8BE56E">
            <w:pPr>
              <w:widowControl/>
              <w:spacing w:line="360" w:lineRule="atLeast"/>
              <w:jc w:val="center"/>
              <w:rPr>
                <w:kern w:val="0"/>
                <w:sz w:val="24"/>
              </w:rPr>
            </w:pPr>
          </w:p>
        </w:tc>
        <w:tc>
          <w:tcPr>
            <w:tcW w:w="1268" w:type="dxa"/>
            <w:tcBorders>
              <w:top w:val="nil"/>
              <w:left w:val="nil"/>
              <w:bottom w:val="single" w:color="auto" w:sz="8" w:space="0"/>
              <w:right w:val="nil"/>
            </w:tcBorders>
            <w:shd w:val="clear" w:color="auto" w:fill="auto"/>
            <w:noWrap/>
            <w:vAlign w:val="center"/>
          </w:tcPr>
          <w:p w14:paraId="57EDA55F">
            <w:pPr>
              <w:widowControl/>
              <w:spacing w:line="360" w:lineRule="atLeast"/>
              <w:jc w:val="center"/>
              <w:rPr>
                <w:kern w:val="0"/>
                <w:sz w:val="24"/>
              </w:rPr>
            </w:pPr>
          </w:p>
        </w:tc>
        <w:tc>
          <w:tcPr>
            <w:tcW w:w="1335" w:type="dxa"/>
            <w:gridSpan w:val="2"/>
            <w:tcBorders>
              <w:top w:val="nil"/>
              <w:left w:val="nil"/>
              <w:bottom w:val="single" w:color="auto" w:sz="8" w:space="0"/>
              <w:right w:val="nil"/>
            </w:tcBorders>
            <w:shd w:val="clear" w:color="auto" w:fill="auto"/>
            <w:noWrap/>
            <w:vAlign w:val="center"/>
          </w:tcPr>
          <w:p w14:paraId="52EE0374">
            <w:pPr>
              <w:widowControl/>
              <w:spacing w:line="360" w:lineRule="atLeast"/>
              <w:jc w:val="center"/>
              <w:rPr>
                <w:kern w:val="0"/>
                <w:sz w:val="24"/>
              </w:rPr>
            </w:pPr>
          </w:p>
        </w:tc>
        <w:tc>
          <w:tcPr>
            <w:tcW w:w="1116" w:type="dxa"/>
            <w:tcBorders>
              <w:top w:val="nil"/>
              <w:left w:val="nil"/>
              <w:bottom w:val="single" w:color="auto" w:sz="8" w:space="0"/>
              <w:right w:val="nil"/>
            </w:tcBorders>
            <w:shd w:val="clear" w:color="auto" w:fill="auto"/>
            <w:noWrap/>
            <w:vAlign w:val="center"/>
          </w:tcPr>
          <w:p w14:paraId="10076018">
            <w:pPr>
              <w:widowControl/>
              <w:spacing w:line="360" w:lineRule="atLeast"/>
              <w:jc w:val="center"/>
              <w:rPr>
                <w:kern w:val="0"/>
                <w:sz w:val="24"/>
              </w:rPr>
            </w:pPr>
          </w:p>
        </w:tc>
      </w:tr>
    </w:tbl>
    <w:p w14:paraId="063F65D1">
      <w:pPr>
        <w:snapToGrid w:val="0"/>
        <w:spacing w:line="360" w:lineRule="atLeast"/>
        <w:rPr>
          <w:sz w:val="24"/>
        </w:rPr>
      </w:pPr>
    </w:p>
    <w:p w14:paraId="4931C5FD">
      <w:pPr>
        <w:snapToGrid w:val="0"/>
        <w:spacing w:line="360" w:lineRule="atLeast"/>
        <w:rPr>
          <w:sz w:val="24"/>
        </w:rPr>
      </w:pPr>
      <w:r>
        <w:rPr>
          <w:sz w:val="24"/>
        </w:rPr>
        <w:t>（1）请计算A、B</w:t>
      </w:r>
      <w:r>
        <w:rPr>
          <w:rFonts w:hint="eastAsia"/>
          <w:sz w:val="24"/>
        </w:rPr>
        <w:t>、C</w:t>
      </w:r>
      <w:r>
        <w:rPr>
          <w:sz w:val="24"/>
        </w:rPr>
        <w:t>与D的值；（结果保留4位小数点）</w:t>
      </w:r>
    </w:p>
    <w:p w14:paraId="2EE1D76D">
      <w:pPr>
        <w:snapToGrid w:val="0"/>
        <w:spacing w:line="360" w:lineRule="atLeast"/>
        <w:rPr>
          <w:sz w:val="24"/>
        </w:rPr>
      </w:pPr>
      <w:r>
        <w:rPr>
          <w:sz w:val="24"/>
        </w:rPr>
        <w:t>（2）请回答3家供应商原材料在平均质量方面是否有显著差异？请说明理由。</w:t>
      </w:r>
    </w:p>
    <w:p w14:paraId="5DEB7CC0">
      <w:pPr>
        <w:spacing w:line="360" w:lineRule="atLeast"/>
        <w:rPr>
          <w:color w:val="000000" w:themeColor="text1"/>
          <w:sz w:val="24"/>
          <w14:textFill>
            <w14:solidFill>
              <w14:schemeClr w14:val="tx1"/>
            </w14:solidFill>
          </w14:textFill>
        </w:rPr>
      </w:pPr>
    </w:p>
    <w:p w14:paraId="74439A09">
      <w:pPr>
        <w:spacing w:line="360" w:lineRule="atLeast"/>
        <w:rPr>
          <w:color w:val="000000" w:themeColor="text1"/>
          <w:sz w:val="24"/>
          <w14:textFill>
            <w14:solidFill>
              <w14:schemeClr w14:val="tx1"/>
            </w14:solidFill>
          </w14:textFill>
        </w:rPr>
      </w:pPr>
      <w:r>
        <w:rPr>
          <w:color w:val="000000" w:themeColor="text1"/>
          <w:sz w:val="24"/>
          <w14:textFill>
            <w14:solidFill>
              <w14:schemeClr w14:val="tx1"/>
            </w14:solidFill>
          </w14:textFill>
        </w:rPr>
        <w:t>七、已知某市2004-2018年，粮食销售量Y（万吨）与常住人口X1（万人）、人均收入X2（元/年）的回归结果如下表：</w:t>
      </w:r>
    </w:p>
    <w:p w14:paraId="60794D32">
      <w:pPr>
        <w:spacing w:line="360" w:lineRule="atLeast"/>
        <w:rPr>
          <w:sz w:val="24"/>
        </w:rPr>
      </w:pPr>
    </w:p>
    <w:tbl>
      <w:tblPr>
        <w:tblStyle w:val="13"/>
        <w:tblW w:w="0" w:type="auto"/>
        <w:tblInd w:w="108" w:type="dxa"/>
        <w:tblLayout w:type="autofit"/>
        <w:tblCellMar>
          <w:top w:w="0" w:type="dxa"/>
          <w:left w:w="108" w:type="dxa"/>
          <w:bottom w:w="0" w:type="dxa"/>
          <w:right w:w="108" w:type="dxa"/>
        </w:tblCellMar>
      </w:tblPr>
      <w:tblGrid>
        <w:gridCol w:w="2586"/>
        <w:gridCol w:w="1118"/>
      </w:tblGrid>
      <w:tr w14:paraId="043FBEE0">
        <w:tblPrEx>
          <w:tblCellMar>
            <w:top w:w="0" w:type="dxa"/>
            <w:left w:w="108" w:type="dxa"/>
            <w:bottom w:w="0" w:type="dxa"/>
            <w:right w:w="108" w:type="dxa"/>
          </w:tblCellMar>
        </w:tblPrEx>
        <w:trPr>
          <w:trHeight w:val="285" w:hRule="atLeast"/>
        </w:trPr>
        <w:tc>
          <w:tcPr>
            <w:tcW w:w="3704" w:type="dxa"/>
            <w:gridSpan w:val="2"/>
            <w:tcBorders>
              <w:top w:val="nil"/>
              <w:left w:val="nil"/>
              <w:bottom w:val="nil"/>
              <w:right w:val="nil"/>
            </w:tcBorders>
            <w:shd w:val="clear" w:color="auto" w:fill="auto"/>
            <w:noWrap/>
            <w:vAlign w:val="center"/>
          </w:tcPr>
          <w:p w14:paraId="28934FCE">
            <w:pPr>
              <w:widowControl/>
              <w:spacing w:line="360" w:lineRule="atLeast"/>
              <w:jc w:val="left"/>
              <w:rPr>
                <w:kern w:val="0"/>
                <w:sz w:val="24"/>
              </w:rPr>
            </w:pPr>
            <w:r>
              <w:rPr>
                <w:kern w:val="0"/>
                <w:sz w:val="24"/>
              </w:rPr>
              <w:t>SUMMARY OUTPUT</w:t>
            </w:r>
          </w:p>
        </w:tc>
      </w:tr>
      <w:tr w14:paraId="0822C5F9">
        <w:tblPrEx>
          <w:tblCellMar>
            <w:top w:w="0" w:type="dxa"/>
            <w:left w:w="108" w:type="dxa"/>
            <w:bottom w:w="0" w:type="dxa"/>
            <w:right w:w="108" w:type="dxa"/>
          </w:tblCellMar>
        </w:tblPrEx>
        <w:trPr>
          <w:trHeight w:val="285" w:hRule="atLeast"/>
        </w:trPr>
        <w:tc>
          <w:tcPr>
            <w:tcW w:w="3704" w:type="dxa"/>
            <w:gridSpan w:val="2"/>
            <w:tcBorders>
              <w:top w:val="single" w:color="auto" w:sz="8" w:space="0"/>
              <w:left w:val="nil"/>
              <w:bottom w:val="single" w:color="auto" w:sz="4" w:space="0"/>
              <w:right w:val="nil"/>
            </w:tcBorders>
            <w:shd w:val="clear" w:color="auto" w:fill="auto"/>
            <w:noWrap/>
            <w:vAlign w:val="center"/>
          </w:tcPr>
          <w:p w14:paraId="1C8A52B8">
            <w:pPr>
              <w:widowControl/>
              <w:spacing w:line="360" w:lineRule="atLeast"/>
              <w:jc w:val="center"/>
              <w:rPr>
                <w:kern w:val="0"/>
                <w:sz w:val="24"/>
              </w:rPr>
            </w:pPr>
            <w:r>
              <w:rPr>
                <w:kern w:val="0"/>
                <w:sz w:val="24"/>
              </w:rPr>
              <w:t>回归统计</w:t>
            </w:r>
          </w:p>
        </w:tc>
      </w:tr>
      <w:tr w14:paraId="477C7681">
        <w:tblPrEx>
          <w:tblCellMar>
            <w:top w:w="0" w:type="dxa"/>
            <w:left w:w="108" w:type="dxa"/>
            <w:bottom w:w="0" w:type="dxa"/>
            <w:right w:w="108" w:type="dxa"/>
          </w:tblCellMar>
        </w:tblPrEx>
        <w:trPr>
          <w:trHeight w:val="285" w:hRule="atLeast"/>
        </w:trPr>
        <w:tc>
          <w:tcPr>
            <w:tcW w:w="2586" w:type="dxa"/>
            <w:tcBorders>
              <w:top w:val="nil"/>
              <w:left w:val="nil"/>
              <w:bottom w:val="nil"/>
              <w:right w:val="nil"/>
            </w:tcBorders>
            <w:shd w:val="clear" w:color="auto" w:fill="auto"/>
            <w:noWrap/>
            <w:vAlign w:val="center"/>
          </w:tcPr>
          <w:p w14:paraId="3911A6D7">
            <w:pPr>
              <w:widowControl/>
              <w:spacing w:line="360" w:lineRule="atLeast"/>
              <w:jc w:val="left"/>
              <w:rPr>
                <w:kern w:val="0"/>
                <w:sz w:val="24"/>
              </w:rPr>
            </w:pPr>
            <w:r>
              <w:rPr>
                <w:kern w:val="0"/>
                <w:sz w:val="24"/>
              </w:rPr>
              <w:t>Multiple R</w:t>
            </w:r>
          </w:p>
        </w:tc>
        <w:tc>
          <w:tcPr>
            <w:tcW w:w="0" w:type="auto"/>
            <w:tcBorders>
              <w:top w:val="nil"/>
              <w:left w:val="nil"/>
              <w:bottom w:val="nil"/>
              <w:right w:val="nil"/>
            </w:tcBorders>
            <w:shd w:val="clear" w:color="auto" w:fill="auto"/>
            <w:noWrap/>
            <w:vAlign w:val="center"/>
          </w:tcPr>
          <w:p w14:paraId="753A6796">
            <w:pPr>
              <w:widowControl/>
              <w:spacing w:line="360" w:lineRule="atLeast"/>
              <w:jc w:val="right"/>
              <w:rPr>
                <w:kern w:val="0"/>
                <w:sz w:val="24"/>
              </w:rPr>
            </w:pPr>
            <w:r>
              <w:rPr>
                <w:kern w:val="0"/>
                <w:sz w:val="24"/>
              </w:rPr>
              <w:t>0.976701</w:t>
            </w:r>
          </w:p>
        </w:tc>
      </w:tr>
      <w:tr w14:paraId="4CDE26B5">
        <w:tblPrEx>
          <w:tblCellMar>
            <w:top w:w="0" w:type="dxa"/>
            <w:left w:w="108" w:type="dxa"/>
            <w:bottom w:w="0" w:type="dxa"/>
            <w:right w:w="108" w:type="dxa"/>
          </w:tblCellMar>
        </w:tblPrEx>
        <w:trPr>
          <w:trHeight w:val="285" w:hRule="atLeast"/>
        </w:trPr>
        <w:tc>
          <w:tcPr>
            <w:tcW w:w="2586" w:type="dxa"/>
            <w:tcBorders>
              <w:top w:val="nil"/>
              <w:left w:val="nil"/>
              <w:bottom w:val="nil"/>
              <w:right w:val="nil"/>
            </w:tcBorders>
            <w:shd w:val="clear" w:color="auto" w:fill="auto"/>
            <w:noWrap/>
            <w:vAlign w:val="center"/>
          </w:tcPr>
          <w:p w14:paraId="0CDB0A4F">
            <w:pPr>
              <w:widowControl/>
              <w:spacing w:line="360" w:lineRule="atLeast"/>
              <w:jc w:val="left"/>
              <w:rPr>
                <w:kern w:val="0"/>
                <w:sz w:val="24"/>
              </w:rPr>
            </w:pPr>
            <w:bookmarkStart w:id="0" w:name="_Hlk69288978"/>
            <w:r>
              <w:rPr>
                <w:kern w:val="0"/>
                <w:sz w:val="24"/>
              </w:rPr>
              <w:t>R Square</w:t>
            </w:r>
          </w:p>
        </w:tc>
        <w:tc>
          <w:tcPr>
            <w:tcW w:w="0" w:type="auto"/>
            <w:tcBorders>
              <w:top w:val="nil"/>
              <w:left w:val="nil"/>
              <w:bottom w:val="nil"/>
              <w:right w:val="nil"/>
            </w:tcBorders>
            <w:shd w:val="clear" w:color="auto" w:fill="auto"/>
            <w:noWrap/>
            <w:vAlign w:val="center"/>
          </w:tcPr>
          <w:p w14:paraId="4A272B33">
            <w:pPr>
              <w:widowControl/>
              <w:spacing w:line="360" w:lineRule="atLeast"/>
              <w:jc w:val="right"/>
              <w:rPr>
                <w:kern w:val="0"/>
                <w:sz w:val="24"/>
              </w:rPr>
            </w:pPr>
            <w:r>
              <w:rPr>
                <w:kern w:val="0"/>
                <w:sz w:val="24"/>
              </w:rPr>
              <w:t>0.953945</w:t>
            </w:r>
          </w:p>
        </w:tc>
      </w:tr>
      <w:bookmarkEnd w:id="0"/>
      <w:tr w14:paraId="3E6920BC">
        <w:tblPrEx>
          <w:tblCellMar>
            <w:top w:w="0" w:type="dxa"/>
            <w:left w:w="108" w:type="dxa"/>
            <w:bottom w:w="0" w:type="dxa"/>
            <w:right w:w="108" w:type="dxa"/>
          </w:tblCellMar>
        </w:tblPrEx>
        <w:trPr>
          <w:trHeight w:val="285" w:hRule="atLeast"/>
        </w:trPr>
        <w:tc>
          <w:tcPr>
            <w:tcW w:w="2586" w:type="dxa"/>
            <w:tcBorders>
              <w:top w:val="nil"/>
              <w:left w:val="nil"/>
              <w:bottom w:val="nil"/>
              <w:right w:val="nil"/>
            </w:tcBorders>
            <w:shd w:val="clear" w:color="auto" w:fill="auto"/>
            <w:noWrap/>
            <w:vAlign w:val="center"/>
          </w:tcPr>
          <w:p w14:paraId="017FC7F9">
            <w:pPr>
              <w:widowControl/>
              <w:spacing w:line="360" w:lineRule="atLeast"/>
              <w:jc w:val="left"/>
              <w:rPr>
                <w:kern w:val="0"/>
                <w:sz w:val="24"/>
              </w:rPr>
            </w:pPr>
            <w:r>
              <w:rPr>
                <w:kern w:val="0"/>
                <w:sz w:val="24"/>
              </w:rPr>
              <w:t>Adjusted R Square</w:t>
            </w:r>
          </w:p>
        </w:tc>
        <w:tc>
          <w:tcPr>
            <w:tcW w:w="0" w:type="auto"/>
            <w:tcBorders>
              <w:top w:val="nil"/>
              <w:left w:val="nil"/>
              <w:bottom w:val="nil"/>
              <w:right w:val="nil"/>
            </w:tcBorders>
            <w:shd w:val="clear" w:color="auto" w:fill="auto"/>
            <w:noWrap/>
            <w:vAlign w:val="center"/>
          </w:tcPr>
          <w:p w14:paraId="1E27433F">
            <w:pPr>
              <w:widowControl/>
              <w:spacing w:line="360" w:lineRule="atLeast"/>
              <w:jc w:val="right"/>
              <w:rPr>
                <w:kern w:val="0"/>
                <w:sz w:val="24"/>
              </w:rPr>
            </w:pPr>
            <w:r>
              <w:rPr>
                <w:rFonts w:hint="eastAsia"/>
                <w:kern w:val="0"/>
                <w:sz w:val="24"/>
              </w:rPr>
              <w:t>0</w:t>
            </w:r>
            <w:r>
              <w:rPr>
                <w:kern w:val="0"/>
                <w:sz w:val="24"/>
              </w:rPr>
              <w:t>.945571</w:t>
            </w:r>
          </w:p>
        </w:tc>
      </w:tr>
      <w:tr w14:paraId="07378D1F">
        <w:tblPrEx>
          <w:tblCellMar>
            <w:top w:w="0" w:type="dxa"/>
            <w:left w:w="108" w:type="dxa"/>
            <w:bottom w:w="0" w:type="dxa"/>
            <w:right w:w="108" w:type="dxa"/>
          </w:tblCellMar>
        </w:tblPrEx>
        <w:trPr>
          <w:trHeight w:val="285" w:hRule="atLeast"/>
        </w:trPr>
        <w:tc>
          <w:tcPr>
            <w:tcW w:w="2586" w:type="dxa"/>
            <w:tcBorders>
              <w:top w:val="nil"/>
              <w:left w:val="nil"/>
              <w:bottom w:val="nil"/>
              <w:right w:val="nil"/>
            </w:tcBorders>
            <w:shd w:val="clear" w:color="auto" w:fill="auto"/>
            <w:noWrap/>
            <w:vAlign w:val="center"/>
          </w:tcPr>
          <w:p w14:paraId="621991D4">
            <w:pPr>
              <w:widowControl/>
              <w:spacing w:line="360" w:lineRule="atLeast"/>
              <w:jc w:val="left"/>
              <w:rPr>
                <w:kern w:val="0"/>
                <w:sz w:val="24"/>
              </w:rPr>
            </w:pPr>
            <w:r>
              <w:rPr>
                <w:kern w:val="0"/>
                <w:sz w:val="24"/>
              </w:rPr>
              <w:t>标准误差</w:t>
            </w:r>
          </w:p>
        </w:tc>
        <w:tc>
          <w:tcPr>
            <w:tcW w:w="0" w:type="auto"/>
            <w:tcBorders>
              <w:top w:val="nil"/>
              <w:left w:val="nil"/>
              <w:bottom w:val="nil"/>
              <w:right w:val="nil"/>
            </w:tcBorders>
            <w:shd w:val="clear" w:color="auto" w:fill="auto"/>
            <w:noWrap/>
            <w:vAlign w:val="center"/>
          </w:tcPr>
          <w:p w14:paraId="09FC6170">
            <w:pPr>
              <w:widowControl/>
              <w:spacing w:line="360" w:lineRule="atLeast"/>
              <w:jc w:val="right"/>
              <w:rPr>
                <w:kern w:val="0"/>
                <w:sz w:val="24"/>
              </w:rPr>
            </w:pPr>
            <w:r>
              <w:rPr>
                <w:kern w:val="0"/>
                <w:sz w:val="24"/>
              </w:rPr>
              <w:t>6.088671</w:t>
            </w:r>
          </w:p>
        </w:tc>
      </w:tr>
      <w:tr w14:paraId="407742D2">
        <w:tblPrEx>
          <w:tblCellMar>
            <w:top w:w="0" w:type="dxa"/>
            <w:left w:w="108" w:type="dxa"/>
            <w:bottom w:w="0" w:type="dxa"/>
            <w:right w:w="108" w:type="dxa"/>
          </w:tblCellMar>
        </w:tblPrEx>
        <w:trPr>
          <w:trHeight w:val="300" w:hRule="atLeast"/>
        </w:trPr>
        <w:tc>
          <w:tcPr>
            <w:tcW w:w="2586" w:type="dxa"/>
            <w:tcBorders>
              <w:top w:val="nil"/>
              <w:left w:val="nil"/>
              <w:bottom w:val="single" w:color="auto" w:sz="8" w:space="0"/>
              <w:right w:val="nil"/>
            </w:tcBorders>
            <w:shd w:val="clear" w:color="auto" w:fill="auto"/>
            <w:noWrap/>
            <w:vAlign w:val="center"/>
          </w:tcPr>
          <w:p w14:paraId="792D8539">
            <w:pPr>
              <w:widowControl/>
              <w:spacing w:line="360" w:lineRule="atLeast"/>
              <w:jc w:val="left"/>
              <w:rPr>
                <w:kern w:val="0"/>
                <w:sz w:val="24"/>
              </w:rPr>
            </w:pPr>
            <w:r>
              <w:rPr>
                <w:kern w:val="0"/>
                <w:sz w:val="24"/>
              </w:rPr>
              <w:t>观测值</w:t>
            </w:r>
          </w:p>
        </w:tc>
        <w:tc>
          <w:tcPr>
            <w:tcW w:w="0" w:type="auto"/>
            <w:tcBorders>
              <w:top w:val="nil"/>
              <w:left w:val="nil"/>
              <w:bottom w:val="single" w:color="auto" w:sz="8" w:space="0"/>
              <w:right w:val="nil"/>
            </w:tcBorders>
            <w:shd w:val="clear" w:color="auto" w:fill="auto"/>
            <w:noWrap/>
            <w:vAlign w:val="center"/>
          </w:tcPr>
          <w:p w14:paraId="625CD26E">
            <w:pPr>
              <w:widowControl/>
              <w:spacing w:line="360" w:lineRule="atLeast"/>
              <w:jc w:val="right"/>
              <w:rPr>
                <w:kern w:val="0"/>
                <w:sz w:val="24"/>
              </w:rPr>
            </w:pPr>
            <w:r>
              <w:rPr>
                <w:kern w:val="0"/>
                <w:sz w:val="24"/>
              </w:rPr>
              <w:t>14</w:t>
            </w:r>
          </w:p>
        </w:tc>
      </w:tr>
    </w:tbl>
    <w:p w14:paraId="30470F99"/>
    <w:p w14:paraId="5A5E61C4">
      <w:pPr>
        <w:rPr>
          <w:rFonts w:hint="eastAsia"/>
        </w:rPr>
      </w:pPr>
    </w:p>
    <w:tbl>
      <w:tblPr>
        <w:tblStyle w:val="13"/>
        <w:tblW w:w="0" w:type="auto"/>
        <w:tblInd w:w="108" w:type="dxa"/>
        <w:tblLayout w:type="autofit"/>
        <w:tblCellMar>
          <w:top w:w="0" w:type="dxa"/>
          <w:left w:w="108" w:type="dxa"/>
          <w:bottom w:w="0" w:type="dxa"/>
          <w:right w:w="108" w:type="dxa"/>
        </w:tblCellMar>
      </w:tblPr>
      <w:tblGrid>
        <w:gridCol w:w="1632"/>
        <w:gridCol w:w="812"/>
        <w:gridCol w:w="1417"/>
        <w:gridCol w:w="1560"/>
        <w:gridCol w:w="1275"/>
        <w:gridCol w:w="1610"/>
      </w:tblGrid>
      <w:tr w14:paraId="289D18A3">
        <w:tblPrEx>
          <w:tblCellMar>
            <w:top w:w="0" w:type="dxa"/>
            <w:left w:w="108" w:type="dxa"/>
            <w:bottom w:w="0" w:type="dxa"/>
            <w:right w:w="108" w:type="dxa"/>
          </w:tblCellMar>
        </w:tblPrEx>
        <w:trPr>
          <w:trHeight w:val="300" w:hRule="atLeast"/>
        </w:trPr>
        <w:tc>
          <w:tcPr>
            <w:tcW w:w="1632" w:type="dxa"/>
            <w:tcBorders>
              <w:top w:val="nil"/>
              <w:left w:val="nil"/>
              <w:bottom w:val="nil"/>
              <w:right w:val="nil"/>
            </w:tcBorders>
            <w:shd w:val="clear" w:color="auto" w:fill="auto"/>
            <w:noWrap/>
            <w:vAlign w:val="center"/>
          </w:tcPr>
          <w:p w14:paraId="3A4B4BFB">
            <w:pPr>
              <w:widowControl/>
              <w:spacing w:line="360" w:lineRule="atLeast"/>
              <w:jc w:val="left"/>
              <w:rPr>
                <w:kern w:val="0"/>
                <w:sz w:val="24"/>
              </w:rPr>
            </w:pPr>
            <w:r>
              <w:rPr>
                <w:kern w:val="0"/>
                <w:sz w:val="24"/>
              </w:rPr>
              <w:t>方差分析</w:t>
            </w:r>
          </w:p>
        </w:tc>
        <w:tc>
          <w:tcPr>
            <w:tcW w:w="812" w:type="dxa"/>
            <w:tcBorders>
              <w:top w:val="nil"/>
              <w:left w:val="nil"/>
              <w:bottom w:val="nil"/>
              <w:right w:val="nil"/>
            </w:tcBorders>
            <w:shd w:val="clear" w:color="auto" w:fill="auto"/>
            <w:noWrap/>
            <w:vAlign w:val="center"/>
          </w:tcPr>
          <w:p w14:paraId="75AE9FEA">
            <w:pPr>
              <w:widowControl/>
              <w:spacing w:line="360" w:lineRule="atLeast"/>
              <w:jc w:val="left"/>
              <w:rPr>
                <w:kern w:val="0"/>
                <w:sz w:val="24"/>
              </w:rPr>
            </w:pPr>
          </w:p>
        </w:tc>
        <w:tc>
          <w:tcPr>
            <w:tcW w:w="1417" w:type="dxa"/>
            <w:tcBorders>
              <w:top w:val="nil"/>
              <w:left w:val="nil"/>
              <w:bottom w:val="nil"/>
              <w:right w:val="nil"/>
            </w:tcBorders>
            <w:shd w:val="clear" w:color="auto" w:fill="auto"/>
            <w:noWrap/>
            <w:vAlign w:val="center"/>
          </w:tcPr>
          <w:p w14:paraId="4739DC01">
            <w:pPr>
              <w:widowControl/>
              <w:spacing w:line="360" w:lineRule="atLeast"/>
              <w:jc w:val="left"/>
              <w:rPr>
                <w:kern w:val="0"/>
                <w:sz w:val="24"/>
              </w:rPr>
            </w:pPr>
          </w:p>
        </w:tc>
        <w:tc>
          <w:tcPr>
            <w:tcW w:w="1560" w:type="dxa"/>
            <w:tcBorders>
              <w:top w:val="nil"/>
              <w:left w:val="nil"/>
              <w:bottom w:val="nil"/>
              <w:right w:val="nil"/>
            </w:tcBorders>
            <w:shd w:val="clear" w:color="auto" w:fill="auto"/>
            <w:noWrap/>
            <w:vAlign w:val="center"/>
          </w:tcPr>
          <w:p w14:paraId="11B9DFEB">
            <w:pPr>
              <w:widowControl/>
              <w:spacing w:line="360" w:lineRule="atLeast"/>
              <w:jc w:val="left"/>
              <w:rPr>
                <w:kern w:val="0"/>
                <w:sz w:val="24"/>
              </w:rPr>
            </w:pPr>
          </w:p>
        </w:tc>
        <w:tc>
          <w:tcPr>
            <w:tcW w:w="1275" w:type="dxa"/>
            <w:tcBorders>
              <w:top w:val="nil"/>
              <w:left w:val="nil"/>
              <w:bottom w:val="nil"/>
              <w:right w:val="nil"/>
            </w:tcBorders>
            <w:shd w:val="clear" w:color="auto" w:fill="auto"/>
            <w:noWrap/>
            <w:vAlign w:val="center"/>
          </w:tcPr>
          <w:p w14:paraId="22CFEDC6">
            <w:pPr>
              <w:widowControl/>
              <w:spacing w:line="360" w:lineRule="atLeast"/>
              <w:jc w:val="left"/>
              <w:rPr>
                <w:kern w:val="0"/>
                <w:sz w:val="24"/>
              </w:rPr>
            </w:pPr>
          </w:p>
        </w:tc>
        <w:tc>
          <w:tcPr>
            <w:tcW w:w="0" w:type="auto"/>
            <w:tcBorders>
              <w:top w:val="nil"/>
              <w:left w:val="nil"/>
              <w:bottom w:val="nil"/>
              <w:right w:val="nil"/>
            </w:tcBorders>
            <w:shd w:val="clear" w:color="auto" w:fill="auto"/>
            <w:noWrap/>
            <w:vAlign w:val="center"/>
          </w:tcPr>
          <w:p w14:paraId="1DE18FA3">
            <w:pPr>
              <w:widowControl/>
              <w:spacing w:line="360" w:lineRule="atLeast"/>
              <w:jc w:val="left"/>
              <w:rPr>
                <w:kern w:val="0"/>
                <w:sz w:val="24"/>
              </w:rPr>
            </w:pPr>
          </w:p>
        </w:tc>
      </w:tr>
      <w:tr w14:paraId="3C65DA52">
        <w:tblPrEx>
          <w:tblCellMar>
            <w:top w:w="0" w:type="dxa"/>
            <w:left w:w="108" w:type="dxa"/>
            <w:bottom w:w="0" w:type="dxa"/>
            <w:right w:w="108" w:type="dxa"/>
          </w:tblCellMar>
        </w:tblPrEx>
        <w:trPr>
          <w:trHeight w:val="285" w:hRule="atLeast"/>
        </w:trPr>
        <w:tc>
          <w:tcPr>
            <w:tcW w:w="1632" w:type="dxa"/>
            <w:tcBorders>
              <w:top w:val="single" w:color="auto" w:sz="8" w:space="0"/>
              <w:left w:val="nil"/>
              <w:bottom w:val="single" w:color="auto" w:sz="4" w:space="0"/>
              <w:right w:val="nil"/>
            </w:tcBorders>
            <w:shd w:val="clear" w:color="auto" w:fill="auto"/>
            <w:noWrap/>
            <w:vAlign w:val="center"/>
          </w:tcPr>
          <w:p w14:paraId="2DC6F491">
            <w:pPr>
              <w:widowControl/>
              <w:spacing w:line="360" w:lineRule="atLeast"/>
              <w:jc w:val="center"/>
              <w:rPr>
                <w:kern w:val="0"/>
                <w:sz w:val="24"/>
              </w:rPr>
            </w:pPr>
            <w:r>
              <w:rPr>
                <w:kern w:val="0"/>
                <w:sz w:val="24"/>
              </w:rPr>
              <w:t>　</w:t>
            </w:r>
          </w:p>
        </w:tc>
        <w:tc>
          <w:tcPr>
            <w:tcW w:w="812" w:type="dxa"/>
            <w:tcBorders>
              <w:top w:val="single" w:color="auto" w:sz="8" w:space="0"/>
              <w:left w:val="nil"/>
              <w:bottom w:val="single" w:color="auto" w:sz="4" w:space="0"/>
              <w:right w:val="nil"/>
            </w:tcBorders>
            <w:shd w:val="clear" w:color="auto" w:fill="auto"/>
            <w:noWrap/>
            <w:vAlign w:val="center"/>
          </w:tcPr>
          <w:p w14:paraId="44A11FDD">
            <w:pPr>
              <w:widowControl/>
              <w:spacing w:line="360" w:lineRule="atLeast"/>
              <w:jc w:val="center"/>
              <w:rPr>
                <w:kern w:val="0"/>
                <w:sz w:val="24"/>
              </w:rPr>
            </w:pPr>
            <w:r>
              <w:rPr>
                <w:kern w:val="0"/>
                <w:sz w:val="24"/>
              </w:rPr>
              <w:t>df</w:t>
            </w:r>
          </w:p>
        </w:tc>
        <w:tc>
          <w:tcPr>
            <w:tcW w:w="1417" w:type="dxa"/>
            <w:tcBorders>
              <w:top w:val="single" w:color="auto" w:sz="8" w:space="0"/>
              <w:left w:val="nil"/>
              <w:bottom w:val="single" w:color="auto" w:sz="4" w:space="0"/>
              <w:right w:val="nil"/>
            </w:tcBorders>
            <w:shd w:val="clear" w:color="auto" w:fill="auto"/>
            <w:noWrap/>
            <w:vAlign w:val="center"/>
          </w:tcPr>
          <w:p w14:paraId="74503C2C">
            <w:pPr>
              <w:widowControl/>
              <w:spacing w:line="360" w:lineRule="atLeast"/>
              <w:jc w:val="center"/>
              <w:rPr>
                <w:kern w:val="0"/>
                <w:sz w:val="24"/>
              </w:rPr>
            </w:pPr>
            <w:r>
              <w:rPr>
                <w:kern w:val="0"/>
                <w:sz w:val="24"/>
              </w:rPr>
              <w:t>SS</w:t>
            </w:r>
          </w:p>
        </w:tc>
        <w:tc>
          <w:tcPr>
            <w:tcW w:w="1560" w:type="dxa"/>
            <w:tcBorders>
              <w:top w:val="single" w:color="auto" w:sz="8" w:space="0"/>
              <w:left w:val="nil"/>
              <w:bottom w:val="single" w:color="auto" w:sz="4" w:space="0"/>
              <w:right w:val="nil"/>
            </w:tcBorders>
            <w:shd w:val="clear" w:color="auto" w:fill="auto"/>
            <w:noWrap/>
            <w:vAlign w:val="center"/>
          </w:tcPr>
          <w:p w14:paraId="45214A7C">
            <w:pPr>
              <w:widowControl/>
              <w:spacing w:line="360" w:lineRule="atLeast"/>
              <w:jc w:val="center"/>
              <w:rPr>
                <w:kern w:val="0"/>
                <w:sz w:val="24"/>
              </w:rPr>
            </w:pPr>
            <w:r>
              <w:rPr>
                <w:kern w:val="0"/>
                <w:sz w:val="24"/>
              </w:rPr>
              <w:t>MS</w:t>
            </w:r>
          </w:p>
        </w:tc>
        <w:tc>
          <w:tcPr>
            <w:tcW w:w="1275" w:type="dxa"/>
            <w:tcBorders>
              <w:top w:val="single" w:color="auto" w:sz="8" w:space="0"/>
              <w:left w:val="nil"/>
              <w:bottom w:val="single" w:color="auto" w:sz="4" w:space="0"/>
              <w:right w:val="nil"/>
            </w:tcBorders>
            <w:shd w:val="clear" w:color="auto" w:fill="auto"/>
            <w:noWrap/>
            <w:vAlign w:val="center"/>
          </w:tcPr>
          <w:p w14:paraId="29336378">
            <w:pPr>
              <w:widowControl/>
              <w:spacing w:line="360" w:lineRule="atLeast"/>
              <w:jc w:val="center"/>
              <w:rPr>
                <w:kern w:val="0"/>
                <w:sz w:val="24"/>
              </w:rPr>
            </w:pPr>
            <w:r>
              <w:rPr>
                <w:kern w:val="0"/>
                <w:sz w:val="24"/>
              </w:rPr>
              <w:t>F</w:t>
            </w:r>
          </w:p>
        </w:tc>
        <w:tc>
          <w:tcPr>
            <w:tcW w:w="0" w:type="auto"/>
            <w:tcBorders>
              <w:top w:val="single" w:color="auto" w:sz="8" w:space="0"/>
              <w:left w:val="nil"/>
              <w:bottom w:val="single" w:color="auto" w:sz="4" w:space="0"/>
              <w:right w:val="nil"/>
            </w:tcBorders>
            <w:shd w:val="clear" w:color="auto" w:fill="auto"/>
            <w:noWrap/>
            <w:vAlign w:val="center"/>
          </w:tcPr>
          <w:p w14:paraId="337BC611">
            <w:pPr>
              <w:widowControl/>
              <w:spacing w:line="360" w:lineRule="atLeast"/>
              <w:jc w:val="center"/>
              <w:rPr>
                <w:kern w:val="0"/>
                <w:sz w:val="24"/>
              </w:rPr>
            </w:pPr>
            <w:r>
              <w:rPr>
                <w:kern w:val="0"/>
                <w:sz w:val="24"/>
              </w:rPr>
              <w:t>Significance F</w:t>
            </w:r>
          </w:p>
        </w:tc>
      </w:tr>
      <w:tr w14:paraId="3AF3CB36">
        <w:tblPrEx>
          <w:tblCellMar>
            <w:top w:w="0" w:type="dxa"/>
            <w:left w:w="108" w:type="dxa"/>
            <w:bottom w:w="0" w:type="dxa"/>
            <w:right w:w="108" w:type="dxa"/>
          </w:tblCellMar>
        </w:tblPrEx>
        <w:trPr>
          <w:trHeight w:val="285" w:hRule="atLeast"/>
        </w:trPr>
        <w:tc>
          <w:tcPr>
            <w:tcW w:w="1632" w:type="dxa"/>
            <w:tcBorders>
              <w:top w:val="nil"/>
              <w:left w:val="nil"/>
              <w:bottom w:val="nil"/>
              <w:right w:val="nil"/>
            </w:tcBorders>
            <w:shd w:val="clear" w:color="auto" w:fill="auto"/>
            <w:noWrap/>
            <w:vAlign w:val="center"/>
          </w:tcPr>
          <w:p w14:paraId="2A755089">
            <w:pPr>
              <w:widowControl/>
              <w:spacing w:line="360" w:lineRule="atLeast"/>
              <w:jc w:val="left"/>
              <w:rPr>
                <w:kern w:val="0"/>
                <w:sz w:val="24"/>
              </w:rPr>
            </w:pPr>
            <w:r>
              <w:rPr>
                <w:kern w:val="0"/>
                <w:sz w:val="24"/>
              </w:rPr>
              <w:t>回归分析</w:t>
            </w:r>
          </w:p>
        </w:tc>
        <w:tc>
          <w:tcPr>
            <w:tcW w:w="812" w:type="dxa"/>
            <w:tcBorders>
              <w:top w:val="nil"/>
              <w:left w:val="nil"/>
              <w:bottom w:val="nil"/>
              <w:right w:val="nil"/>
            </w:tcBorders>
            <w:shd w:val="clear" w:color="auto" w:fill="auto"/>
            <w:noWrap/>
            <w:vAlign w:val="center"/>
          </w:tcPr>
          <w:p w14:paraId="719F5BF4">
            <w:pPr>
              <w:widowControl/>
              <w:spacing w:line="360" w:lineRule="atLeast"/>
              <w:jc w:val="center"/>
              <w:rPr>
                <w:kern w:val="0"/>
                <w:sz w:val="24"/>
              </w:rPr>
            </w:pPr>
            <w:r>
              <w:rPr>
                <w:kern w:val="0"/>
                <w:sz w:val="24"/>
              </w:rPr>
              <w:t>2</w:t>
            </w:r>
          </w:p>
        </w:tc>
        <w:tc>
          <w:tcPr>
            <w:tcW w:w="1417" w:type="dxa"/>
            <w:tcBorders>
              <w:top w:val="nil"/>
              <w:left w:val="nil"/>
              <w:bottom w:val="nil"/>
              <w:right w:val="nil"/>
            </w:tcBorders>
            <w:shd w:val="clear" w:color="auto" w:fill="auto"/>
            <w:noWrap/>
            <w:vAlign w:val="center"/>
          </w:tcPr>
          <w:p w14:paraId="099784B9">
            <w:pPr>
              <w:widowControl/>
              <w:spacing w:line="360" w:lineRule="atLeast"/>
              <w:jc w:val="center"/>
              <w:rPr>
                <w:kern w:val="0"/>
                <w:sz w:val="24"/>
              </w:rPr>
            </w:pPr>
            <w:r>
              <w:rPr>
                <w:kern w:val="0"/>
                <w:sz w:val="24"/>
              </w:rPr>
              <w:t>8446.613</w:t>
            </w:r>
          </w:p>
        </w:tc>
        <w:tc>
          <w:tcPr>
            <w:tcW w:w="1560" w:type="dxa"/>
            <w:tcBorders>
              <w:top w:val="nil"/>
              <w:left w:val="nil"/>
              <w:bottom w:val="nil"/>
              <w:right w:val="nil"/>
            </w:tcBorders>
            <w:shd w:val="clear" w:color="auto" w:fill="auto"/>
            <w:noWrap/>
            <w:vAlign w:val="center"/>
          </w:tcPr>
          <w:p w14:paraId="14CB6209">
            <w:pPr>
              <w:widowControl/>
              <w:spacing w:line="360" w:lineRule="atLeast"/>
              <w:jc w:val="center"/>
              <w:rPr>
                <w:kern w:val="0"/>
                <w:sz w:val="24"/>
              </w:rPr>
            </w:pPr>
            <w:r>
              <w:rPr>
                <w:kern w:val="0"/>
                <w:sz w:val="24"/>
              </w:rPr>
              <w:t>4223.307</w:t>
            </w:r>
          </w:p>
        </w:tc>
        <w:tc>
          <w:tcPr>
            <w:tcW w:w="1275" w:type="dxa"/>
            <w:tcBorders>
              <w:top w:val="nil"/>
              <w:left w:val="nil"/>
              <w:bottom w:val="nil"/>
              <w:right w:val="nil"/>
            </w:tcBorders>
            <w:shd w:val="clear" w:color="auto" w:fill="auto"/>
            <w:noWrap/>
            <w:vAlign w:val="center"/>
          </w:tcPr>
          <w:p w14:paraId="597CA8EB">
            <w:pPr>
              <w:widowControl/>
              <w:spacing w:line="360" w:lineRule="atLeast"/>
              <w:jc w:val="center"/>
              <w:rPr>
                <w:kern w:val="0"/>
                <w:sz w:val="24"/>
              </w:rPr>
            </w:pPr>
            <w:r>
              <w:rPr>
                <w:kern w:val="0"/>
                <w:sz w:val="24"/>
              </w:rPr>
              <w:t>113.922</w:t>
            </w:r>
          </w:p>
        </w:tc>
        <w:tc>
          <w:tcPr>
            <w:tcW w:w="0" w:type="auto"/>
            <w:tcBorders>
              <w:top w:val="nil"/>
              <w:left w:val="nil"/>
              <w:bottom w:val="nil"/>
              <w:right w:val="nil"/>
            </w:tcBorders>
            <w:shd w:val="clear" w:color="auto" w:fill="auto"/>
            <w:noWrap/>
            <w:vAlign w:val="center"/>
          </w:tcPr>
          <w:p w14:paraId="1E691B4F">
            <w:pPr>
              <w:widowControl/>
              <w:spacing w:line="360" w:lineRule="atLeast"/>
              <w:jc w:val="center"/>
              <w:rPr>
                <w:kern w:val="0"/>
                <w:sz w:val="24"/>
              </w:rPr>
            </w:pPr>
            <w:r>
              <w:rPr>
                <w:kern w:val="0"/>
                <w:sz w:val="24"/>
              </w:rPr>
              <w:t>4.45E-08</w:t>
            </w:r>
          </w:p>
        </w:tc>
      </w:tr>
      <w:tr w14:paraId="77A6F05B">
        <w:tblPrEx>
          <w:tblCellMar>
            <w:top w:w="0" w:type="dxa"/>
            <w:left w:w="108" w:type="dxa"/>
            <w:bottom w:w="0" w:type="dxa"/>
            <w:right w:w="108" w:type="dxa"/>
          </w:tblCellMar>
        </w:tblPrEx>
        <w:trPr>
          <w:trHeight w:val="285" w:hRule="atLeast"/>
        </w:trPr>
        <w:tc>
          <w:tcPr>
            <w:tcW w:w="1632" w:type="dxa"/>
            <w:tcBorders>
              <w:top w:val="nil"/>
              <w:left w:val="nil"/>
              <w:bottom w:val="nil"/>
              <w:right w:val="nil"/>
            </w:tcBorders>
            <w:shd w:val="clear" w:color="auto" w:fill="auto"/>
            <w:noWrap/>
            <w:vAlign w:val="center"/>
          </w:tcPr>
          <w:p w14:paraId="35C7AF55">
            <w:pPr>
              <w:widowControl/>
              <w:spacing w:line="360" w:lineRule="atLeast"/>
              <w:jc w:val="left"/>
              <w:rPr>
                <w:kern w:val="0"/>
                <w:sz w:val="24"/>
              </w:rPr>
            </w:pPr>
            <w:r>
              <w:rPr>
                <w:kern w:val="0"/>
                <w:sz w:val="24"/>
              </w:rPr>
              <w:t>残差</w:t>
            </w:r>
          </w:p>
        </w:tc>
        <w:tc>
          <w:tcPr>
            <w:tcW w:w="812" w:type="dxa"/>
            <w:tcBorders>
              <w:top w:val="nil"/>
              <w:left w:val="nil"/>
              <w:bottom w:val="nil"/>
              <w:right w:val="nil"/>
            </w:tcBorders>
            <w:shd w:val="clear" w:color="auto" w:fill="auto"/>
            <w:noWrap/>
            <w:vAlign w:val="center"/>
          </w:tcPr>
          <w:p w14:paraId="489E2C1E">
            <w:pPr>
              <w:widowControl/>
              <w:spacing w:line="360" w:lineRule="atLeast"/>
              <w:jc w:val="center"/>
              <w:rPr>
                <w:kern w:val="0"/>
                <w:sz w:val="24"/>
              </w:rPr>
            </w:pPr>
            <w:r>
              <w:rPr>
                <w:kern w:val="0"/>
                <w:sz w:val="24"/>
              </w:rPr>
              <w:t>11</w:t>
            </w:r>
          </w:p>
        </w:tc>
        <w:tc>
          <w:tcPr>
            <w:tcW w:w="1417" w:type="dxa"/>
            <w:tcBorders>
              <w:top w:val="nil"/>
              <w:left w:val="nil"/>
              <w:bottom w:val="nil"/>
              <w:right w:val="nil"/>
            </w:tcBorders>
            <w:shd w:val="clear" w:color="auto" w:fill="auto"/>
            <w:noWrap/>
            <w:vAlign w:val="center"/>
          </w:tcPr>
          <w:p w14:paraId="770F4560">
            <w:pPr>
              <w:widowControl/>
              <w:spacing w:line="360" w:lineRule="atLeast"/>
              <w:jc w:val="center"/>
              <w:rPr>
                <w:kern w:val="0"/>
                <w:sz w:val="24"/>
              </w:rPr>
            </w:pPr>
            <w:r>
              <w:rPr>
                <w:kern w:val="0"/>
                <w:sz w:val="24"/>
              </w:rPr>
              <w:t>407.791</w:t>
            </w:r>
          </w:p>
        </w:tc>
        <w:tc>
          <w:tcPr>
            <w:tcW w:w="1560" w:type="dxa"/>
            <w:tcBorders>
              <w:top w:val="nil"/>
              <w:left w:val="nil"/>
              <w:bottom w:val="nil"/>
              <w:right w:val="nil"/>
            </w:tcBorders>
            <w:shd w:val="clear" w:color="auto" w:fill="auto"/>
            <w:noWrap/>
            <w:vAlign w:val="center"/>
          </w:tcPr>
          <w:p w14:paraId="1FE562D9">
            <w:pPr>
              <w:widowControl/>
              <w:spacing w:line="360" w:lineRule="atLeast"/>
              <w:jc w:val="center"/>
              <w:rPr>
                <w:kern w:val="0"/>
                <w:sz w:val="24"/>
              </w:rPr>
            </w:pPr>
            <w:r>
              <w:rPr>
                <w:kern w:val="0"/>
                <w:sz w:val="24"/>
              </w:rPr>
              <w:t>37.07191</w:t>
            </w:r>
          </w:p>
        </w:tc>
        <w:tc>
          <w:tcPr>
            <w:tcW w:w="1275" w:type="dxa"/>
            <w:tcBorders>
              <w:top w:val="nil"/>
              <w:left w:val="nil"/>
              <w:bottom w:val="nil"/>
              <w:right w:val="nil"/>
            </w:tcBorders>
            <w:shd w:val="clear" w:color="auto" w:fill="auto"/>
            <w:noWrap/>
            <w:vAlign w:val="center"/>
          </w:tcPr>
          <w:p w14:paraId="3E0DD2C2">
            <w:pPr>
              <w:widowControl/>
              <w:spacing w:line="360" w:lineRule="atLeast"/>
              <w:jc w:val="center"/>
              <w:rPr>
                <w:kern w:val="0"/>
                <w:sz w:val="24"/>
              </w:rPr>
            </w:pPr>
          </w:p>
        </w:tc>
        <w:tc>
          <w:tcPr>
            <w:tcW w:w="0" w:type="auto"/>
            <w:tcBorders>
              <w:top w:val="nil"/>
              <w:left w:val="nil"/>
              <w:bottom w:val="nil"/>
              <w:right w:val="nil"/>
            </w:tcBorders>
            <w:shd w:val="clear" w:color="auto" w:fill="auto"/>
            <w:noWrap/>
            <w:vAlign w:val="center"/>
          </w:tcPr>
          <w:p w14:paraId="335B3199">
            <w:pPr>
              <w:widowControl/>
              <w:spacing w:line="360" w:lineRule="atLeast"/>
              <w:jc w:val="left"/>
              <w:rPr>
                <w:kern w:val="0"/>
                <w:sz w:val="24"/>
              </w:rPr>
            </w:pPr>
          </w:p>
        </w:tc>
      </w:tr>
      <w:tr w14:paraId="7E254DD3">
        <w:tblPrEx>
          <w:tblCellMar>
            <w:top w:w="0" w:type="dxa"/>
            <w:left w:w="108" w:type="dxa"/>
            <w:bottom w:w="0" w:type="dxa"/>
            <w:right w:w="108" w:type="dxa"/>
          </w:tblCellMar>
        </w:tblPrEx>
        <w:trPr>
          <w:trHeight w:val="300" w:hRule="atLeast"/>
        </w:trPr>
        <w:tc>
          <w:tcPr>
            <w:tcW w:w="1632" w:type="dxa"/>
            <w:tcBorders>
              <w:top w:val="nil"/>
              <w:left w:val="nil"/>
              <w:bottom w:val="single" w:color="auto" w:sz="8" w:space="0"/>
              <w:right w:val="nil"/>
            </w:tcBorders>
            <w:shd w:val="clear" w:color="auto" w:fill="auto"/>
            <w:noWrap/>
            <w:vAlign w:val="center"/>
          </w:tcPr>
          <w:p w14:paraId="5A5FD668">
            <w:pPr>
              <w:widowControl/>
              <w:spacing w:line="360" w:lineRule="atLeast"/>
              <w:jc w:val="left"/>
              <w:rPr>
                <w:kern w:val="0"/>
                <w:sz w:val="24"/>
              </w:rPr>
            </w:pPr>
            <w:r>
              <w:rPr>
                <w:kern w:val="0"/>
                <w:sz w:val="24"/>
              </w:rPr>
              <w:t>总计</w:t>
            </w:r>
          </w:p>
        </w:tc>
        <w:tc>
          <w:tcPr>
            <w:tcW w:w="812" w:type="dxa"/>
            <w:tcBorders>
              <w:top w:val="nil"/>
              <w:left w:val="nil"/>
              <w:bottom w:val="single" w:color="auto" w:sz="8" w:space="0"/>
              <w:right w:val="nil"/>
            </w:tcBorders>
            <w:shd w:val="clear" w:color="auto" w:fill="auto"/>
            <w:noWrap/>
            <w:vAlign w:val="center"/>
          </w:tcPr>
          <w:p w14:paraId="29B13DA8">
            <w:pPr>
              <w:widowControl/>
              <w:spacing w:line="360" w:lineRule="atLeast"/>
              <w:jc w:val="center"/>
              <w:rPr>
                <w:kern w:val="0"/>
                <w:sz w:val="24"/>
              </w:rPr>
            </w:pPr>
            <w:r>
              <w:rPr>
                <w:kern w:val="0"/>
                <w:sz w:val="24"/>
              </w:rPr>
              <w:t>13</w:t>
            </w:r>
          </w:p>
        </w:tc>
        <w:tc>
          <w:tcPr>
            <w:tcW w:w="1417" w:type="dxa"/>
            <w:tcBorders>
              <w:top w:val="nil"/>
              <w:left w:val="nil"/>
              <w:bottom w:val="single" w:color="auto" w:sz="8" w:space="0"/>
              <w:right w:val="nil"/>
            </w:tcBorders>
            <w:shd w:val="clear" w:color="auto" w:fill="auto"/>
            <w:noWrap/>
            <w:vAlign w:val="center"/>
          </w:tcPr>
          <w:p w14:paraId="0F9722C3">
            <w:pPr>
              <w:widowControl/>
              <w:spacing w:line="360" w:lineRule="atLeast"/>
              <w:jc w:val="center"/>
              <w:rPr>
                <w:kern w:val="0"/>
                <w:sz w:val="24"/>
              </w:rPr>
            </w:pPr>
            <w:r>
              <w:rPr>
                <w:kern w:val="0"/>
                <w:sz w:val="24"/>
              </w:rPr>
              <w:t>8854.404</w:t>
            </w:r>
          </w:p>
        </w:tc>
        <w:tc>
          <w:tcPr>
            <w:tcW w:w="1560" w:type="dxa"/>
            <w:tcBorders>
              <w:top w:val="nil"/>
              <w:left w:val="nil"/>
              <w:bottom w:val="single" w:color="auto" w:sz="8" w:space="0"/>
              <w:right w:val="nil"/>
            </w:tcBorders>
            <w:shd w:val="clear" w:color="auto" w:fill="auto"/>
            <w:noWrap/>
            <w:vAlign w:val="center"/>
          </w:tcPr>
          <w:p w14:paraId="341D4651">
            <w:pPr>
              <w:widowControl/>
              <w:spacing w:line="360" w:lineRule="atLeast"/>
              <w:jc w:val="center"/>
              <w:rPr>
                <w:kern w:val="0"/>
                <w:sz w:val="24"/>
              </w:rPr>
            </w:pPr>
          </w:p>
        </w:tc>
        <w:tc>
          <w:tcPr>
            <w:tcW w:w="1275" w:type="dxa"/>
            <w:tcBorders>
              <w:top w:val="nil"/>
              <w:left w:val="nil"/>
              <w:bottom w:val="single" w:color="auto" w:sz="8" w:space="0"/>
              <w:right w:val="nil"/>
            </w:tcBorders>
            <w:shd w:val="clear" w:color="auto" w:fill="auto"/>
            <w:noWrap/>
            <w:vAlign w:val="center"/>
          </w:tcPr>
          <w:p w14:paraId="621F6319">
            <w:pPr>
              <w:widowControl/>
              <w:spacing w:line="360" w:lineRule="atLeast"/>
              <w:jc w:val="center"/>
              <w:rPr>
                <w:kern w:val="0"/>
                <w:sz w:val="24"/>
              </w:rPr>
            </w:pPr>
          </w:p>
        </w:tc>
        <w:tc>
          <w:tcPr>
            <w:tcW w:w="0" w:type="auto"/>
            <w:tcBorders>
              <w:top w:val="nil"/>
              <w:left w:val="nil"/>
              <w:bottom w:val="single" w:color="auto" w:sz="8" w:space="0"/>
              <w:right w:val="nil"/>
            </w:tcBorders>
            <w:shd w:val="clear" w:color="auto" w:fill="auto"/>
            <w:noWrap/>
            <w:vAlign w:val="center"/>
          </w:tcPr>
          <w:p w14:paraId="69298F78">
            <w:pPr>
              <w:widowControl/>
              <w:spacing w:line="360" w:lineRule="atLeast"/>
              <w:jc w:val="left"/>
              <w:rPr>
                <w:kern w:val="0"/>
                <w:sz w:val="24"/>
              </w:rPr>
            </w:pPr>
            <w:r>
              <w:rPr>
                <w:kern w:val="0"/>
                <w:sz w:val="24"/>
              </w:rPr>
              <w:t>　</w:t>
            </w:r>
          </w:p>
        </w:tc>
      </w:tr>
    </w:tbl>
    <w:p w14:paraId="080126E5">
      <w:pPr>
        <w:rPr>
          <w:rFonts w:hint="eastAsia"/>
        </w:rPr>
      </w:pPr>
    </w:p>
    <w:tbl>
      <w:tblPr>
        <w:tblStyle w:val="13"/>
        <w:tblW w:w="0" w:type="auto"/>
        <w:tblInd w:w="108" w:type="dxa"/>
        <w:tblLayout w:type="autofit"/>
        <w:tblCellMar>
          <w:top w:w="0" w:type="dxa"/>
          <w:left w:w="108" w:type="dxa"/>
          <w:bottom w:w="0" w:type="dxa"/>
          <w:right w:w="108" w:type="dxa"/>
        </w:tblCellMar>
      </w:tblPr>
      <w:tblGrid>
        <w:gridCol w:w="1735"/>
        <w:gridCol w:w="1843"/>
        <w:gridCol w:w="1701"/>
        <w:gridCol w:w="1701"/>
        <w:gridCol w:w="1116"/>
      </w:tblGrid>
      <w:tr w14:paraId="3DC2F0A8">
        <w:tblPrEx>
          <w:tblCellMar>
            <w:top w:w="0" w:type="dxa"/>
            <w:left w:w="108" w:type="dxa"/>
            <w:bottom w:w="0" w:type="dxa"/>
            <w:right w:w="108" w:type="dxa"/>
          </w:tblCellMar>
        </w:tblPrEx>
        <w:trPr>
          <w:trHeight w:val="399" w:hRule="atLeast"/>
        </w:trPr>
        <w:tc>
          <w:tcPr>
            <w:tcW w:w="1735" w:type="dxa"/>
            <w:tcBorders>
              <w:top w:val="single" w:color="auto" w:sz="8" w:space="0"/>
              <w:left w:val="nil"/>
              <w:bottom w:val="single" w:color="auto" w:sz="4" w:space="0"/>
              <w:right w:val="nil"/>
            </w:tcBorders>
            <w:shd w:val="clear" w:color="auto" w:fill="auto"/>
            <w:noWrap/>
            <w:vAlign w:val="center"/>
          </w:tcPr>
          <w:p w14:paraId="78278A11">
            <w:pPr>
              <w:widowControl/>
              <w:spacing w:line="360" w:lineRule="atLeast"/>
              <w:jc w:val="center"/>
              <w:rPr>
                <w:kern w:val="0"/>
                <w:sz w:val="24"/>
              </w:rPr>
            </w:pPr>
            <w:bookmarkStart w:id="1" w:name="_Hlk69289139"/>
          </w:p>
        </w:tc>
        <w:tc>
          <w:tcPr>
            <w:tcW w:w="1843" w:type="dxa"/>
            <w:tcBorders>
              <w:top w:val="single" w:color="auto" w:sz="8" w:space="0"/>
              <w:left w:val="nil"/>
              <w:bottom w:val="single" w:color="auto" w:sz="4" w:space="0"/>
              <w:right w:val="nil"/>
            </w:tcBorders>
            <w:shd w:val="clear" w:color="auto" w:fill="auto"/>
            <w:noWrap/>
            <w:vAlign w:val="center"/>
          </w:tcPr>
          <w:p w14:paraId="1FE8961B">
            <w:pPr>
              <w:widowControl/>
              <w:spacing w:line="360" w:lineRule="atLeast"/>
              <w:jc w:val="center"/>
              <w:rPr>
                <w:kern w:val="0"/>
                <w:sz w:val="24"/>
              </w:rPr>
            </w:pPr>
            <w:r>
              <w:rPr>
                <w:kern w:val="0"/>
                <w:sz w:val="24"/>
              </w:rPr>
              <w:t>Coefficients</w:t>
            </w:r>
          </w:p>
        </w:tc>
        <w:tc>
          <w:tcPr>
            <w:tcW w:w="1701" w:type="dxa"/>
            <w:tcBorders>
              <w:top w:val="single" w:color="auto" w:sz="8" w:space="0"/>
              <w:left w:val="nil"/>
              <w:bottom w:val="single" w:color="auto" w:sz="4" w:space="0"/>
              <w:right w:val="nil"/>
            </w:tcBorders>
            <w:shd w:val="clear" w:color="auto" w:fill="auto"/>
            <w:noWrap/>
            <w:vAlign w:val="center"/>
          </w:tcPr>
          <w:p w14:paraId="38D33AE3">
            <w:pPr>
              <w:widowControl/>
              <w:spacing w:line="360" w:lineRule="atLeast"/>
              <w:jc w:val="center"/>
              <w:rPr>
                <w:kern w:val="0"/>
                <w:sz w:val="24"/>
              </w:rPr>
            </w:pPr>
            <w:r>
              <w:rPr>
                <w:kern w:val="0"/>
                <w:sz w:val="24"/>
              </w:rPr>
              <w:t>标准误差</w:t>
            </w:r>
          </w:p>
        </w:tc>
        <w:tc>
          <w:tcPr>
            <w:tcW w:w="1701" w:type="dxa"/>
            <w:tcBorders>
              <w:top w:val="single" w:color="auto" w:sz="8" w:space="0"/>
              <w:left w:val="nil"/>
              <w:bottom w:val="single" w:color="auto" w:sz="4" w:space="0"/>
              <w:right w:val="nil"/>
            </w:tcBorders>
            <w:shd w:val="clear" w:color="auto" w:fill="auto"/>
            <w:noWrap/>
            <w:vAlign w:val="center"/>
          </w:tcPr>
          <w:p w14:paraId="1A86EF55">
            <w:pPr>
              <w:widowControl/>
              <w:spacing w:line="360" w:lineRule="atLeast"/>
              <w:jc w:val="center"/>
              <w:rPr>
                <w:kern w:val="0"/>
                <w:sz w:val="24"/>
              </w:rPr>
            </w:pPr>
            <w:r>
              <w:rPr>
                <w:kern w:val="0"/>
                <w:sz w:val="24"/>
              </w:rPr>
              <w:t>t Stat</w:t>
            </w:r>
          </w:p>
        </w:tc>
        <w:tc>
          <w:tcPr>
            <w:tcW w:w="0" w:type="auto"/>
            <w:tcBorders>
              <w:top w:val="single" w:color="auto" w:sz="8" w:space="0"/>
              <w:left w:val="nil"/>
              <w:bottom w:val="single" w:color="auto" w:sz="4" w:space="0"/>
              <w:right w:val="nil"/>
            </w:tcBorders>
            <w:shd w:val="clear" w:color="auto" w:fill="auto"/>
            <w:noWrap/>
            <w:vAlign w:val="center"/>
          </w:tcPr>
          <w:p w14:paraId="459853B0">
            <w:pPr>
              <w:widowControl/>
              <w:spacing w:line="360" w:lineRule="atLeast"/>
              <w:jc w:val="center"/>
              <w:rPr>
                <w:kern w:val="0"/>
                <w:sz w:val="24"/>
              </w:rPr>
            </w:pPr>
            <w:r>
              <w:rPr>
                <w:kern w:val="0"/>
                <w:sz w:val="24"/>
              </w:rPr>
              <w:t>P-value</w:t>
            </w:r>
          </w:p>
        </w:tc>
      </w:tr>
      <w:tr w14:paraId="63FD885F">
        <w:tblPrEx>
          <w:tblCellMar>
            <w:top w:w="0" w:type="dxa"/>
            <w:left w:w="108" w:type="dxa"/>
            <w:bottom w:w="0" w:type="dxa"/>
            <w:right w:w="108" w:type="dxa"/>
          </w:tblCellMar>
        </w:tblPrEx>
        <w:trPr>
          <w:trHeight w:val="285" w:hRule="atLeast"/>
        </w:trPr>
        <w:tc>
          <w:tcPr>
            <w:tcW w:w="1735" w:type="dxa"/>
            <w:tcBorders>
              <w:top w:val="nil"/>
              <w:left w:val="nil"/>
              <w:bottom w:val="nil"/>
              <w:right w:val="nil"/>
            </w:tcBorders>
            <w:shd w:val="clear" w:color="auto" w:fill="auto"/>
            <w:noWrap/>
            <w:vAlign w:val="center"/>
          </w:tcPr>
          <w:p w14:paraId="7A972F4D">
            <w:pPr>
              <w:widowControl/>
              <w:spacing w:line="360" w:lineRule="atLeast"/>
              <w:jc w:val="left"/>
              <w:rPr>
                <w:kern w:val="0"/>
                <w:sz w:val="24"/>
              </w:rPr>
            </w:pPr>
            <w:r>
              <w:rPr>
                <w:kern w:val="0"/>
                <w:sz w:val="24"/>
              </w:rPr>
              <w:t>Intercept</w:t>
            </w:r>
          </w:p>
        </w:tc>
        <w:tc>
          <w:tcPr>
            <w:tcW w:w="1843" w:type="dxa"/>
            <w:tcBorders>
              <w:top w:val="nil"/>
              <w:left w:val="nil"/>
              <w:bottom w:val="nil"/>
              <w:right w:val="nil"/>
            </w:tcBorders>
            <w:shd w:val="clear" w:color="auto" w:fill="auto"/>
            <w:noWrap/>
            <w:vAlign w:val="center"/>
          </w:tcPr>
          <w:p w14:paraId="14FE87C0">
            <w:pPr>
              <w:widowControl/>
              <w:spacing w:line="360" w:lineRule="atLeast"/>
              <w:jc w:val="center"/>
              <w:rPr>
                <w:kern w:val="0"/>
                <w:sz w:val="24"/>
              </w:rPr>
            </w:pPr>
            <w:r>
              <w:rPr>
                <w:kern w:val="0"/>
                <w:sz w:val="24"/>
              </w:rPr>
              <w:t>-39.7948</w:t>
            </w:r>
          </w:p>
        </w:tc>
        <w:tc>
          <w:tcPr>
            <w:tcW w:w="1701" w:type="dxa"/>
            <w:tcBorders>
              <w:top w:val="nil"/>
              <w:left w:val="nil"/>
              <w:bottom w:val="nil"/>
              <w:right w:val="nil"/>
            </w:tcBorders>
            <w:shd w:val="clear" w:color="auto" w:fill="auto"/>
            <w:noWrap/>
            <w:vAlign w:val="center"/>
          </w:tcPr>
          <w:p w14:paraId="03AA7E16">
            <w:pPr>
              <w:widowControl/>
              <w:spacing w:line="360" w:lineRule="atLeast"/>
              <w:jc w:val="center"/>
              <w:rPr>
                <w:kern w:val="0"/>
                <w:sz w:val="24"/>
              </w:rPr>
            </w:pPr>
            <w:r>
              <w:rPr>
                <w:kern w:val="0"/>
                <w:sz w:val="24"/>
              </w:rPr>
              <w:t>25.0157</w:t>
            </w:r>
          </w:p>
        </w:tc>
        <w:tc>
          <w:tcPr>
            <w:tcW w:w="1701" w:type="dxa"/>
            <w:tcBorders>
              <w:top w:val="nil"/>
              <w:left w:val="nil"/>
              <w:bottom w:val="nil"/>
              <w:right w:val="nil"/>
            </w:tcBorders>
            <w:shd w:val="clear" w:color="auto" w:fill="auto"/>
            <w:noWrap/>
            <w:vAlign w:val="center"/>
          </w:tcPr>
          <w:p w14:paraId="3EB3C159">
            <w:pPr>
              <w:widowControl/>
              <w:spacing w:line="360" w:lineRule="atLeast"/>
              <w:jc w:val="center"/>
              <w:rPr>
                <w:kern w:val="0"/>
                <w:sz w:val="24"/>
              </w:rPr>
            </w:pPr>
            <w:r>
              <w:rPr>
                <w:kern w:val="0"/>
                <w:sz w:val="24"/>
              </w:rPr>
              <w:t>-1.59079</w:t>
            </w:r>
          </w:p>
        </w:tc>
        <w:tc>
          <w:tcPr>
            <w:tcW w:w="0" w:type="auto"/>
            <w:tcBorders>
              <w:top w:val="nil"/>
              <w:left w:val="nil"/>
              <w:bottom w:val="nil"/>
              <w:right w:val="nil"/>
            </w:tcBorders>
            <w:shd w:val="clear" w:color="auto" w:fill="auto"/>
            <w:noWrap/>
            <w:vAlign w:val="center"/>
          </w:tcPr>
          <w:p w14:paraId="110D4562">
            <w:pPr>
              <w:widowControl/>
              <w:spacing w:line="360" w:lineRule="atLeast"/>
              <w:jc w:val="center"/>
              <w:rPr>
                <w:kern w:val="0"/>
                <w:sz w:val="24"/>
              </w:rPr>
            </w:pPr>
            <w:r>
              <w:rPr>
                <w:kern w:val="0"/>
                <w:sz w:val="24"/>
              </w:rPr>
              <w:t>0.139963</w:t>
            </w:r>
          </w:p>
        </w:tc>
      </w:tr>
      <w:tr w14:paraId="0329DF9C">
        <w:tblPrEx>
          <w:tblCellMar>
            <w:top w:w="0" w:type="dxa"/>
            <w:left w:w="108" w:type="dxa"/>
            <w:bottom w:w="0" w:type="dxa"/>
            <w:right w:w="108" w:type="dxa"/>
          </w:tblCellMar>
        </w:tblPrEx>
        <w:trPr>
          <w:trHeight w:val="285" w:hRule="atLeast"/>
        </w:trPr>
        <w:tc>
          <w:tcPr>
            <w:tcW w:w="1735" w:type="dxa"/>
            <w:tcBorders>
              <w:top w:val="nil"/>
              <w:left w:val="nil"/>
              <w:bottom w:val="nil"/>
              <w:right w:val="nil"/>
            </w:tcBorders>
            <w:shd w:val="clear" w:color="auto" w:fill="auto"/>
            <w:noWrap/>
            <w:vAlign w:val="center"/>
          </w:tcPr>
          <w:p w14:paraId="1065853F">
            <w:pPr>
              <w:widowControl/>
              <w:spacing w:line="360" w:lineRule="atLeast"/>
              <w:jc w:val="left"/>
              <w:rPr>
                <w:kern w:val="0"/>
                <w:sz w:val="24"/>
              </w:rPr>
            </w:pPr>
            <w:r>
              <w:rPr>
                <w:kern w:val="0"/>
                <w:sz w:val="24"/>
              </w:rPr>
              <w:t>X Variable 1</w:t>
            </w:r>
          </w:p>
        </w:tc>
        <w:tc>
          <w:tcPr>
            <w:tcW w:w="1843" w:type="dxa"/>
            <w:tcBorders>
              <w:top w:val="nil"/>
              <w:left w:val="nil"/>
              <w:bottom w:val="nil"/>
              <w:right w:val="nil"/>
            </w:tcBorders>
            <w:shd w:val="clear" w:color="auto" w:fill="auto"/>
            <w:noWrap/>
            <w:vAlign w:val="center"/>
          </w:tcPr>
          <w:p w14:paraId="21B58879">
            <w:pPr>
              <w:widowControl/>
              <w:spacing w:line="360" w:lineRule="atLeast"/>
              <w:jc w:val="center"/>
              <w:rPr>
                <w:kern w:val="0"/>
                <w:sz w:val="24"/>
              </w:rPr>
            </w:pPr>
            <w:r>
              <w:rPr>
                <w:kern w:val="0"/>
                <w:sz w:val="24"/>
              </w:rPr>
              <w:t>0.211543</w:t>
            </w:r>
          </w:p>
        </w:tc>
        <w:tc>
          <w:tcPr>
            <w:tcW w:w="1701" w:type="dxa"/>
            <w:tcBorders>
              <w:top w:val="nil"/>
              <w:left w:val="nil"/>
              <w:bottom w:val="nil"/>
              <w:right w:val="nil"/>
            </w:tcBorders>
            <w:shd w:val="clear" w:color="auto" w:fill="auto"/>
            <w:noWrap/>
            <w:vAlign w:val="center"/>
          </w:tcPr>
          <w:p w14:paraId="4C41417A">
            <w:pPr>
              <w:widowControl/>
              <w:spacing w:line="360" w:lineRule="atLeast"/>
              <w:jc w:val="center"/>
              <w:rPr>
                <w:kern w:val="0"/>
                <w:sz w:val="24"/>
              </w:rPr>
            </w:pPr>
            <w:r>
              <w:rPr>
                <w:kern w:val="0"/>
                <w:sz w:val="24"/>
              </w:rPr>
              <w:t>0.045302</w:t>
            </w:r>
          </w:p>
        </w:tc>
        <w:tc>
          <w:tcPr>
            <w:tcW w:w="1701" w:type="dxa"/>
            <w:tcBorders>
              <w:top w:val="nil"/>
              <w:left w:val="nil"/>
              <w:bottom w:val="nil"/>
              <w:right w:val="nil"/>
            </w:tcBorders>
            <w:shd w:val="clear" w:color="auto" w:fill="auto"/>
            <w:noWrap/>
            <w:vAlign w:val="center"/>
          </w:tcPr>
          <w:p w14:paraId="7E79D602">
            <w:pPr>
              <w:widowControl/>
              <w:spacing w:line="360" w:lineRule="atLeast"/>
              <w:jc w:val="center"/>
              <w:rPr>
                <w:kern w:val="0"/>
                <w:sz w:val="24"/>
              </w:rPr>
            </w:pPr>
            <w:r>
              <w:rPr>
                <w:kern w:val="0"/>
                <w:sz w:val="24"/>
              </w:rPr>
              <w:t>4.669581</w:t>
            </w:r>
          </w:p>
        </w:tc>
        <w:tc>
          <w:tcPr>
            <w:tcW w:w="0" w:type="auto"/>
            <w:tcBorders>
              <w:top w:val="nil"/>
              <w:left w:val="nil"/>
              <w:bottom w:val="nil"/>
              <w:right w:val="nil"/>
            </w:tcBorders>
            <w:shd w:val="clear" w:color="auto" w:fill="auto"/>
            <w:noWrap/>
            <w:vAlign w:val="center"/>
          </w:tcPr>
          <w:p w14:paraId="23141220">
            <w:pPr>
              <w:widowControl/>
              <w:spacing w:line="360" w:lineRule="atLeast"/>
              <w:jc w:val="center"/>
              <w:rPr>
                <w:kern w:val="0"/>
                <w:sz w:val="24"/>
              </w:rPr>
            </w:pPr>
            <w:r>
              <w:rPr>
                <w:kern w:val="0"/>
                <w:sz w:val="24"/>
              </w:rPr>
              <w:t>0.000683</w:t>
            </w:r>
          </w:p>
        </w:tc>
      </w:tr>
      <w:tr w14:paraId="07E9457E">
        <w:tblPrEx>
          <w:tblCellMar>
            <w:top w:w="0" w:type="dxa"/>
            <w:left w:w="108" w:type="dxa"/>
            <w:bottom w:w="0" w:type="dxa"/>
            <w:right w:w="108" w:type="dxa"/>
          </w:tblCellMar>
        </w:tblPrEx>
        <w:trPr>
          <w:trHeight w:val="300" w:hRule="atLeast"/>
        </w:trPr>
        <w:tc>
          <w:tcPr>
            <w:tcW w:w="1735" w:type="dxa"/>
            <w:tcBorders>
              <w:top w:val="nil"/>
              <w:left w:val="nil"/>
              <w:bottom w:val="single" w:color="auto" w:sz="8" w:space="0"/>
              <w:right w:val="nil"/>
            </w:tcBorders>
            <w:shd w:val="clear" w:color="auto" w:fill="auto"/>
            <w:noWrap/>
            <w:vAlign w:val="center"/>
          </w:tcPr>
          <w:p w14:paraId="787410A0">
            <w:pPr>
              <w:widowControl/>
              <w:spacing w:line="360" w:lineRule="atLeast"/>
              <w:jc w:val="left"/>
              <w:rPr>
                <w:kern w:val="0"/>
                <w:sz w:val="24"/>
              </w:rPr>
            </w:pPr>
            <w:r>
              <w:rPr>
                <w:kern w:val="0"/>
                <w:sz w:val="24"/>
              </w:rPr>
              <w:t>X Variable 2</w:t>
            </w:r>
          </w:p>
        </w:tc>
        <w:tc>
          <w:tcPr>
            <w:tcW w:w="1843" w:type="dxa"/>
            <w:tcBorders>
              <w:top w:val="nil"/>
              <w:left w:val="nil"/>
              <w:bottom w:val="single" w:color="auto" w:sz="8" w:space="0"/>
              <w:right w:val="nil"/>
            </w:tcBorders>
            <w:shd w:val="clear" w:color="auto" w:fill="auto"/>
            <w:noWrap/>
            <w:vAlign w:val="center"/>
          </w:tcPr>
          <w:p w14:paraId="17AEC9BC">
            <w:pPr>
              <w:widowControl/>
              <w:spacing w:line="360" w:lineRule="atLeast"/>
              <w:jc w:val="center"/>
              <w:rPr>
                <w:kern w:val="0"/>
                <w:sz w:val="24"/>
              </w:rPr>
            </w:pPr>
            <w:r>
              <w:rPr>
                <w:kern w:val="0"/>
                <w:sz w:val="24"/>
              </w:rPr>
              <w:t>1.909246</w:t>
            </w:r>
          </w:p>
        </w:tc>
        <w:tc>
          <w:tcPr>
            <w:tcW w:w="1701" w:type="dxa"/>
            <w:tcBorders>
              <w:top w:val="nil"/>
              <w:left w:val="nil"/>
              <w:bottom w:val="single" w:color="auto" w:sz="8" w:space="0"/>
              <w:right w:val="nil"/>
            </w:tcBorders>
            <w:shd w:val="clear" w:color="auto" w:fill="auto"/>
            <w:noWrap/>
            <w:vAlign w:val="center"/>
          </w:tcPr>
          <w:p w14:paraId="277DE23A">
            <w:pPr>
              <w:widowControl/>
              <w:spacing w:line="360" w:lineRule="atLeast"/>
              <w:jc w:val="center"/>
              <w:rPr>
                <w:kern w:val="0"/>
                <w:sz w:val="24"/>
              </w:rPr>
            </w:pPr>
            <w:r>
              <w:rPr>
                <w:kern w:val="0"/>
                <w:sz w:val="24"/>
              </w:rPr>
              <w:t>0.724153</w:t>
            </w:r>
          </w:p>
        </w:tc>
        <w:tc>
          <w:tcPr>
            <w:tcW w:w="1701" w:type="dxa"/>
            <w:tcBorders>
              <w:top w:val="nil"/>
              <w:left w:val="nil"/>
              <w:bottom w:val="single" w:color="auto" w:sz="8" w:space="0"/>
              <w:right w:val="nil"/>
            </w:tcBorders>
            <w:shd w:val="clear" w:color="auto" w:fill="auto"/>
            <w:noWrap/>
            <w:vAlign w:val="center"/>
          </w:tcPr>
          <w:p w14:paraId="235C9600">
            <w:pPr>
              <w:widowControl/>
              <w:spacing w:line="360" w:lineRule="atLeast"/>
              <w:jc w:val="center"/>
              <w:rPr>
                <w:kern w:val="0"/>
                <w:sz w:val="24"/>
              </w:rPr>
            </w:pPr>
            <w:r>
              <w:rPr>
                <w:kern w:val="0"/>
                <w:sz w:val="24"/>
              </w:rPr>
              <w:t>2.636523</w:t>
            </w:r>
          </w:p>
        </w:tc>
        <w:tc>
          <w:tcPr>
            <w:tcW w:w="0" w:type="auto"/>
            <w:tcBorders>
              <w:top w:val="nil"/>
              <w:left w:val="nil"/>
              <w:bottom w:val="single" w:color="auto" w:sz="8" w:space="0"/>
              <w:right w:val="nil"/>
            </w:tcBorders>
            <w:shd w:val="clear" w:color="auto" w:fill="auto"/>
            <w:noWrap/>
            <w:vAlign w:val="center"/>
          </w:tcPr>
          <w:p w14:paraId="31F34A0E">
            <w:pPr>
              <w:widowControl/>
              <w:spacing w:line="360" w:lineRule="atLeast"/>
              <w:jc w:val="center"/>
              <w:rPr>
                <w:kern w:val="0"/>
                <w:sz w:val="24"/>
              </w:rPr>
            </w:pPr>
            <w:r>
              <w:rPr>
                <w:kern w:val="0"/>
                <w:sz w:val="24"/>
              </w:rPr>
              <w:t>0.023136</w:t>
            </w:r>
          </w:p>
        </w:tc>
      </w:tr>
      <w:bookmarkEnd w:id="1"/>
    </w:tbl>
    <w:p w14:paraId="1B1BBA55">
      <w:pPr>
        <w:spacing w:line="360" w:lineRule="atLeast"/>
        <w:rPr>
          <w:sz w:val="24"/>
        </w:rPr>
      </w:pPr>
      <w:r>
        <w:rPr>
          <w:sz w:val="24"/>
        </w:rPr>
        <w:t xml:space="preserve">根据分析结果回答以下问题： </w:t>
      </w:r>
    </w:p>
    <w:p w14:paraId="11C81444">
      <w:pPr>
        <w:spacing w:line="360" w:lineRule="atLeast"/>
        <w:rPr>
          <w:sz w:val="24"/>
        </w:rPr>
      </w:pPr>
      <w:r>
        <w:rPr>
          <w:sz w:val="24"/>
        </w:rPr>
        <w:t>（1）请写出多元线性回归方程，并解释回归系数的含义。</w:t>
      </w:r>
    </w:p>
    <w:p w14:paraId="5DD186FB">
      <w:pPr>
        <w:spacing w:line="360" w:lineRule="atLeast"/>
        <w:rPr>
          <w:sz w:val="24"/>
        </w:rPr>
      </w:pPr>
      <w:r>
        <w:rPr>
          <w:sz w:val="24"/>
        </w:rPr>
        <w:t>（2）请在</w:t>
      </w:r>
      <w:r>
        <w:rPr>
          <w:position w:val="-6"/>
          <w:sz w:val="24"/>
        </w:rPr>
        <w:object>
          <v:shape id="_x0000_i1026" o:spt="75" type="#_x0000_t75" style="height:11.2pt;width:12pt;" o:ole="t" filled="f" o:preferrelative="t" stroked="f" coordsize="21600,21600">
            <v:path/>
            <v:fill on="f" focussize="0,0"/>
            <v:stroke on="f" joinstyle="miter"/>
            <v:imagedata r:id="rId5" o:title=""/>
            <o:lock v:ext="edit" aspectratio="t"/>
            <w10:wrap type="none"/>
            <w10:anchorlock/>
          </v:shape>
          <o:OLEObject Type="Embed" ProgID="Equation.DSMT4" ShapeID="_x0000_i1026" DrawAspect="Content" ObjectID="_1468075726" r:id="rId6">
            <o:LockedField>false</o:LockedField>
          </o:OLEObject>
        </w:object>
      </w:r>
      <w:r>
        <w:rPr>
          <w:sz w:val="24"/>
        </w:rPr>
        <w:t>=0.05的显著性水平下判断方程的线性性是否显著？写出判断依据。</w:t>
      </w:r>
    </w:p>
    <w:p w14:paraId="2F8AC38B">
      <w:pPr>
        <w:spacing w:line="360" w:lineRule="atLeast"/>
        <w:rPr>
          <w:sz w:val="24"/>
        </w:rPr>
      </w:pPr>
      <w:r>
        <w:rPr>
          <w:rFonts w:hint="eastAsia"/>
          <w:sz w:val="24"/>
        </w:rPr>
        <w:t>（3）</w:t>
      </w:r>
      <w:r>
        <w:rPr>
          <w:sz w:val="24"/>
        </w:rPr>
        <w:t>请在</w:t>
      </w:r>
      <w:r>
        <w:rPr>
          <w:position w:val="-6"/>
          <w:sz w:val="24"/>
        </w:rPr>
        <w:object>
          <v:shape id="_x0000_i1027" o:spt="75" type="#_x0000_t75" style="height:11.2pt;width:12pt;" o:ole="t" filled="f" o:preferrelative="t" stroked="f" coordsize="21600,21600">
            <v:path/>
            <v:fill on="f" focussize="0,0"/>
            <v:stroke on="f" joinstyle="miter"/>
            <v:imagedata r:id="rId5" o:title=""/>
            <o:lock v:ext="edit" aspectratio="t"/>
            <w10:wrap type="none"/>
            <w10:anchorlock/>
          </v:shape>
          <o:OLEObject Type="Embed" ProgID="Equation.DSMT4" ShapeID="_x0000_i1027" DrawAspect="Content" ObjectID="_1468075727" r:id="rId7">
            <o:LockedField>false</o:LockedField>
          </o:OLEObject>
        </w:object>
      </w:r>
      <w:r>
        <w:rPr>
          <w:sz w:val="24"/>
        </w:rPr>
        <w:t>=0.05的显著性水平下，判断两个解释变量对被解释变量是否有显著影响？</w:t>
      </w:r>
    </w:p>
    <w:p w14:paraId="04966874">
      <w:pPr>
        <w:spacing w:line="360" w:lineRule="atLeast"/>
        <w:ind w:left="176" w:leftChars="84" w:firstLine="2"/>
        <w:rPr>
          <w:rFonts w:ascii="宋体" w:hAnsi="宋体"/>
          <w:sz w:val="24"/>
        </w:rPr>
      </w:pPr>
      <w:bookmarkStart w:id="2" w:name="_GoBack"/>
      <w:bookmarkEnd w:id="2"/>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7D"/>
    <w:rsid w:val="000433CA"/>
    <w:rsid w:val="00045E4F"/>
    <w:rsid w:val="0004600D"/>
    <w:rsid w:val="0004781A"/>
    <w:rsid w:val="000508FF"/>
    <w:rsid w:val="0005236F"/>
    <w:rsid w:val="00057BA3"/>
    <w:rsid w:val="000616E6"/>
    <w:rsid w:val="000D3618"/>
    <w:rsid w:val="000D5E3E"/>
    <w:rsid w:val="00106F27"/>
    <w:rsid w:val="00144711"/>
    <w:rsid w:val="00147CC5"/>
    <w:rsid w:val="001609F9"/>
    <w:rsid w:val="00163E55"/>
    <w:rsid w:val="001B57EB"/>
    <w:rsid w:val="001C693A"/>
    <w:rsid w:val="001E16EE"/>
    <w:rsid w:val="001E44E3"/>
    <w:rsid w:val="00220DA1"/>
    <w:rsid w:val="00296A76"/>
    <w:rsid w:val="00297DB3"/>
    <w:rsid w:val="002A0607"/>
    <w:rsid w:val="002A2BF2"/>
    <w:rsid w:val="002A61E3"/>
    <w:rsid w:val="002B18A0"/>
    <w:rsid w:val="002B4397"/>
    <w:rsid w:val="002D4851"/>
    <w:rsid w:val="002F6322"/>
    <w:rsid w:val="002F7614"/>
    <w:rsid w:val="00323CAB"/>
    <w:rsid w:val="00326363"/>
    <w:rsid w:val="00332173"/>
    <w:rsid w:val="003341A5"/>
    <w:rsid w:val="003632BB"/>
    <w:rsid w:val="00384D81"/>
    <w:rsid w:val="003B55C4"/>
    <w:rsid w:val="003D58B7"/>
    <w:rsid w:val="004015D0"/>
    <w:rsid w:val="0040585C"/>
    <w:rsid w:val="00406C4C"/>
    <w:rsid w:val="0044330D"/>
    <w:rsid w:val="0044556B"/>
    <w:rsid w:val="00455430"/>
    <w:rsid w:val="0046532C"/>
    <w:rsid w:val="00480F7B"/>
    <w:rsid w:val="00485A49"/>
    <w:rsid w:val="004C315B"/>
    <w:rsid w:val="004E0A1C"/>
    <w:rsid w:val="004F55A3"/>
    <w:rsid w:val="0050220B"/>
    <w:rsid w:val="00541A39"/>
    <w:rsid w:val="00563F7B"/>
    <w:rsid w:val="00576BF6"/>
    <w:rsid w:val="005838D4"/>
    <w:rsid w:val="00593CE0"/>
    <w:rsid w:val="005B6CCB"/>
    <w:rsid w:val="005F25C7"/>
    <w:rsid w:val="0060174F"/>
    <w:rsid w:val="00655F95"/>
    <w:rsid w:val="006A1824"/>
    <w:rsid w:val="006D2D92"/>
    <w:rsid w:val="006F2913"/>
    <w:rsid w:val="00750986"/>
    <w:rsid w:val="007A537D"/>
    <w:rsid w:val="007B2B56"/>
    <w:rsid w:val="007E448C"/>
    <w:rsid w:val="008218DB"/>
    <w:rsid w:val="008342E0"/>
    <w:rsid w:val="008646B9"/>
    <w:rsid w:val="0087271A"/>
    <w:rsid w:val="008A4D75"/>
    <w:rsid w:val="008C5F8C"/>
    <w:rsid w:val="008C6B1B"/>
    <w:rsid w:val="008C6DC0"/>
    <w:rsid w:val="008D26B7"/>
    <w:rsid w:val="0092220E"/>
    <w:rsid w:val="009428A3"/>
    <w:rsid w:val="00957195"/>
    <w:rsid w:val="009A0EAB"/>
    <w:rsid w:val="009B61C7"/>
    <w:rsid w:val="00A168D7"/>
    <w:rsid w:val="00A3524A"/>
    <w:rsid w:val="00A424E3"/>
    <w:rsid w:val="00A522A7"/>
    <w:rsid w:val="00A63850"/>
    <w:rsid w:val="00AA2CA0"/>
    <w:rsid w:val="00AA565D"/>
    <w:rsid w:val="00AB7509"/>
    <w:rsid w:val="00AF4853"/>
    <w:rsid w:val="00B017F4"/>
    <w:rsid w:val="00B370F7"/>
    <w:rsid w:val="00B7373C"/>
    <w:rsid w:val="00B844EC"/>
    <w:rsid w:val="00BD03A5"/>
    <w:rsid w:val="00BD1B98"/>
    <w:rsid w:val="00C064E5"/>
    <w:rsid w:val="00C231C9"/>
    <w:rsid w:val="00C412CC"/>
    <w:rsid w:val="00C45B1D"/>
    <w:rsid w:val="00C53C5B"/>
    <w:rsid w:val="00C57673"/>
    <w:rsid w:val="00C96923"/>
    <w:rsid w:val="00CD2CB7"/>
    <w:rsid w:val="00CE762E"/>
    <w:rsid w:val="00D00AE6"/>
    <w:rsid w:val="00D74D92"/>
    <w:rsid w:val="00DE0799"/>
    <w:rsid w:val="00E0616B"/>
    <w:rsid w:val="00E10B90"/>
    <w:rsid w:val="00E4560B"/>
    <w:rsid w:val="00E503FB"/>
    <w:rsid w:val="00E51603"/>
    <w:rsid w:val="00E91D6D"/>
    <w:rsid w:val="00EA07A7"/>
    <w:rsid w:val="00EB0600"/>
    <w:rsid w:val="00EB267A"/>
    <w:rsid w:val="00ED494B"/>
    <w:rsid w:val="00EE0280"/>
    <w:rsid w:val="00EE294B"/>
    <w:rsid w:val="00F32E71"/>
    <w:rsid w:val="00F5209E"/>
    <w:rsid w:val="00FD4867"/>
    <w:rsid w:val="00FE65CF"/>
    <w:rsid w:val="626E7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0"/>
    <w:pPr>
      <w:keepNext/>
      <w:keepLines/>
      <w:spacing w:before="240" w:after="240" w:line="360" w:lineRule="auto"/>
      <w:jc w:val="center"/>
      <w:outlineLvl w:val="1"/>
    </w:pPr>
    <w:rPr>
      <w:b/>
      <w:bCs/>
      <w:sz w:val="28"/>
      <w:szCs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Body Text Indent"/>
    <w:basedOn w:val="1"/>
    <w:qFormat/>
    <w:uiPriority w:val="0"/>
    <w:pPr>
      <w:spacing w:line="300" w:lineRule="auto"/>
      <w:ind w:firstLine="480" w:firstLineChars="200"/>
    </w:pPr>
    <w:rPr>
      <w:sz w:val="24"/>
    </w:rPr>
  </w:style>
  <w:style w:type="paragraph" w:styleId="6">
    <w:name w:val="Plain Text"/>
    <w:basedOn w:val="1"/>
    <w:link w:val="20"/>
    <w:uiPriority w:val="0"/>
    <w:rPr>
      <w:rFonts w:ascii="宋体" w:hAnsi="Courier New" w:cs="Courier New"/>
      <w:szCs w:val="21"/>
    </w:rPr>
  </w:style>
  <w:style w:type="paragraph" w:styleId="7">
    <w:name w:val="Date"/>
    <w:basedOn w:val="1"/>
    <w:next w:val="1"/>
    <w:uiPriority w:val="0"/>
    <w:pPr>
      <w:ind w:left="100" w:leftChars="2500"/>
    </w:pPr>
  </w:style>
  <w:style w:type="paragraph" w:styleId="8">
    <w:name w:val="Body Text Indent 2"/>
    <w:basedOn w:val="1"/>
    <w:qFormat/>
    <w:uiPriority w:val="0"/>
    <w:pPr>
      <w:ind w:firstLine="560" w:firstLineChars="200"/>
    </w:pPr>
    <w:rPr>
      <w:rFonts w:ascii="Arial" w:hAnsi="Arial" w:eastAsia="仿宋_GB2312"/>
      <w:sz w:val="28"/>
      <w:szCs w:val="28"/>
    </w:rPr>
  </w:style>
  <w:style w:type="paragraph" w:styleId="9">
    <w:name w:val="Balloon Text"/>
    <w:basedOn w:val="1"/>
    <w:link w:val="24"/>
    <w:semiHidden/>
    <w:qFormat/>
    <w:uiPriority w:val="99"/>
    <w:rPr>
      <w:sz w:val="18"/>
      <w:szCs w:val="18"/>
    </w:rPr>
  </w:style>
  <w:style w:type="paragraph" w:styleId="10">
    <w:name w:val="footer"/>
    <w:basedOn w:val="1"/>
    <w:link w:val="22"/>
    <w:uiPriority w:val="0"/>
    <w:pPr>
      <w:tabs>
        <w:tab w:val="center" w:pos="4153"/>
        <w:tab w:val="right" w:pos="8306"/>
      </w:tabs>
      <w:snapToGrid w:val="0"/>
      <w:jc w:val="left"/>
    </w:pPr>
    <w:rPr>
      <w:sz w:val="18"/>
      <w:szCs w:val="18"/>
    </w:rPr>
  </w:style>
  <w:style w:type="paragraph" w:styleId="11">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14">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style>
  <w:style w:type="character" w:customStyle="1" w:styleId="17">
    <w:name w:val="标题 2 字符"/>
    <w:link w:val="3"/>
    <w:uiPriority w:val="0"/>
    <w:rPr>
      <w:b/>
      <w:bCs/>
      <w:kern w:val="2"/>
      <w:sz w:val="28"/>
      <w:szCs w:val="28"/>
    </w:rPr>
  </w:style>
  <w:style w:type="character" w:customStyle="1" w:styleId="18">
    <w:name w:val="large1"/>
    <w:uiPriority w:val="0"/>
    <w:rPr>
      <w:rFonts w:hint="eastAsia" w:ascii="宋体" w:hAnsi="宋体" w:eastAsia="宋体"/>
      <w:sz w:val="22"/>
      <w:szCs w:val="22"/>
    </w:rPr>
  </w:style>
  <w:style w:type="character" w:customStyle="1" w:styleId="19">
    <w:name w:val="页眉 字符"/>
    <w:link w:val="11"/>
    <w:uiPriority w:val="0"/>
    <w:rPr>
      <w:kern w:val="2"/>
      <w:sz w:val="18"/>
      <w:szCs w:val="18"/>
    </w:rPr>
  </w:style>
  <w:style w:type="character" w:customStyle="1" w:styleId="20">
    <w:name w:val="纯文本 字符"/>
    <w:link w:val="6"/>
    <w:qFormat/>
    <w:uiPriority w:val="0"/>
    <w:rPr>
      <w:rFonts w:ascii="宋体" w:hAnsi="Courier New" w:cs="Courier New"/>
      <w:kern w:val="2"/>
      <w:sz w:val="21"/>
      <w:szCs w:val="21"/>
    </w:rPr>
  </w:style>
  <w:style w:type="character" w:customStyle="1" w:styleId="21">
    <w:name w:val="页眉 Char1"/>
    <w:semiHidden/>
    <w:uiPriority w:val="99"/>
    <w:rPr>
      <w:rFonts w:ascii="Times New Roman" w:hAnsi="Times New Roman" w:eastAsia="宋体" w:cs="Times New Roman"/>
      <w:sz w:val="18"/>
      <w:szCs w:val="18"/>
    </w:rPr>
  </w:style>
  <w:style w:type="character" w:customStyle="1" w:styleId="22">
    <w:name w:val="页脚 字符"/>
    <w:link w:val="10"/>
    <w:uiPriority w:val="99"/>
    <w:rPr>
      <w:kern w:val="2"/>
      <w:sz w:val="18"/>
      <w:szCs w:val="18"/>
    </w:rPr>
  </w:style>
  <w:style w:type="character" w:customStyle="1" w:styleId="23">
    <w:name w:val="apple-converted-space"/>
    <w:basedOn w:val="15"/>
    <w:qFormat/>
    <w:uiPriority w:val="0"/>
  </w:style>
  <w:style w:type="character" w:customStyle="1" w:styleId="24">
    <w:name w:val="批注框文本 字符"/>
    <w:link w:val="9"/>
    <w:semiHidden/>
    <w:uiPriority w:val="99"/>
    <w:rPr>
      <w:kern w:val="2"/>
      <w:sz w:val="18"/>
      <w:szCs w:val="18"/>
    </w:rPr>
  </w:style>
  <w:style w:type="character" w:styleId="25">
    <w:name w:val="Placeholder Text"/>
    <w:semiHidden/>
    <w:qFormat/>
    <w:uiPriority w:val="99"/>
    <w:rPr>
      <w:color w:val="808080"/>
    </w:rPr>
  </w:style>
  <w:style w:type="table" w:customStyle="1" w:styleId="26">
    <w:name w:val="网格型1"/>
    <w:basedOn w:val="13"/>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List Paragraph"/>
    <w:basedOn w:val="1"/>
    <w:qFormat/>
    <w:uiPriority w:val="34"/>
    <w:pPr>
      <w:ind w:firstLine="420" w:firstLineChars="200"/>
    </w:pPr>
    <w:rPr>
      <w:rFonts w:ascii="Calibri" w:hAnsi="Calibri"/>
      <w:szCs w:val="22"/>
    </w:rPr>
  </w:style>
  <w:style w:type="table" w:customStyle="1" w:styleId="28">
    <w:name w:val="网格型2"/>
    <w:basedOn w:val="1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网格型11"/>
    <w:basedOn w:val="13"/>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oleObject" Target="embeddings/oleObject3.bin"/><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1740</Words>
  <Characters>2447</Characters>
  <Lines>24</Lines>
  <Paragraphs>6</Paragraphs>
  <TotalTime>134</TotalTime>
  <ScaleCrop>false</ScaleCrop>
  <LinksUpToDate>false</LinksUpToDate>
  <CharactersWithSpaces>2903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2021-04-29T00:08:00Z</dcterms:created>
  <dc:creator>user</dc:creator>
  <cp:lastModifiedBy>周卉</cp:lastModifiedBy>
  <cp:lastPrinted>2005-12-15T08:11:00Z</cp:lastPrinted>
  <dcterms:modified xsi:type="dcterms:W3CDTF">2025-06-03T00:41:06Z</dcterms:modified>
  <dc:title>研究生学院关于2005年秋季学期</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eyJoZGlkIjoiOGFjNmM5MjY5ZGI4NWViYTBlZDMwOTFlZmY4ZWIzZmEiLCJ1c2VySWQiOiIxNjI5OTM0NDY3In0=</vt:lpwstr>
  </property>
  <property fmtid="{D5CDD505-2E9C-101B-9397-08002B2CF9AE}" pid="3" name="KSOProductBuildVer">
    <vt:lpwstr>2052-12.1.0.19302</vt:lpwstr>
  </property>
  <property fmtid="{D5CDD505-2E9C-101B-9397-08002B2CF9AE}" pid="4" name="ICV">
    <vt:lpwstr>1D09BAF067274ED0A738C8CA224C0197_12</vt:lpwstr>
  </property>
</Properties>
</file>